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085C">
        <w:rPr>
          <w:rFonts w:ascii="Times New Roman" w:hAnsi="Times New Roman" w:cs="Times New Roman"/>
          <w:b/>
          <w:sz w:val="24"/>
          <w:szCs w:val="24"/>
        </w:rPr>
        <w:t>Образац</w:t>
      </w:r>
      <w:proofErr w:type="spellEnd"/>
      <w:r w:rsidRPr="00BF085C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BF085C" w:rsidRPr="00674CD0" w:rsidRDefault="00D31AA1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31AA1">
        <w:rPr>
          <w:rFonts w:ascii="Times New Roman" w:hAnsi="Times New Roman" w:cs="Times New Roman"/>
          <w:b/>
          <w:bCs/>
          <w:sz w:val="24"/>
          <w:szCs w:val="24"/>
        </w:rPr>
        <w:t xml:space="preserve">ЈП </w:t>
      </w:r>
      <w:r w:rsidR="00674C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„</w:t>
      </w:r>
      <w:r w:rsidRPr="00D31AA1">
        <w:rPr>
          <w:rFonts w:ascii="Times New Roman" w:hAnsi="Times New Roman" w:cs="Times New Roman"/>
          <w:b/>
          <w:bCs/>
          <w:sz w:val="24"/>
          <w:szCs w:val="24"/>
        </w:rPr>
        <w:t>СТАНДАРД</w:t>
      </w:r>
      <w:r w:rsidR="00674C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“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85C">
        <w:rPr>
          <w:rFonts w:ascii="Times New Roman" w:hAnsi="Times New Roman" w:cs="Times New Roman"/>
          <w:b/>
          <w:sz w:val="24"/>
          <w:szCs w:val="24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01.01</w:t>
      </w:r>
      <w:r w:rsidR="00BF08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F085C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BF08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D55290">
        <w:rPr>
          <w:rFonts w:ascii="Times New Roman" w:hAnsi="Times New Roman" w:cs="Times New Roman"/>
          <w:sz w:val="24"/>
          <w:szCs w:val="24"/>
        </w:rPr>
        <w:t>3</w:t>
      </w:r>
      <w:r w:rsidR="007D6ECC">
        <w:rPr>
          <w:rFonts w:ascii="Times New Roman" w:hAnsi="Times New Roman" w:cs="Times New Roman"/>
          <w:sz w:val="24"/>
          <w:szCs w:val="24"/>
        </w:rPr>
        <w:t>0</w:t>
      </w:r>
      <w:r w:rsidR="00BF085C">
        <w:rPr>
          <w:rFonts w:ascii="Times New Roman" w:hAnsi="Times New Roman" w:cs="Times New Roman"/>
          <w:sz w:val="24"/>
          <w:szCs w:val="24"/>
        </w:rPr>
        <w:t>.</w:t>
      </w:r>
      <w:r w:rsidR="008B2BD8">
        <w:rPr>
          <w:rFonts w:ascii="Times New Roman" w:hAnsi="Times New Roman" w:cs="Times New Roman"/>
          <w:sz w:val="24"/>
          <w:szCs w:val="24"/>
        </w:rPr>
        <w:t>09</w:t>
      </w:r>
      <w:r w:rsidR="00BF085C">
        <w:rPr>
          <w:rFonts w:ascii="Times New Roman" w:hAnsi="Times New Roman" w:cs="Times New Roman"/>
          <w:sz w:val="24"/>
          <w:szCs w:val="24"/>
        </w:rPr>
        <w:t>.</w:t>
      </w:r>
      <w:r w:rsidR="002730E0">
        <w:rPr>
          <w:rFonts w:ascii="Times New Roman" w:hAnsi="Times New Roman" w:cs="Times New Roman"/>
          <w:sz w:val="24"/>
          <w:szCs w:val="24"/>
        </w:rPr>
        <w:t>2023</w:t>
      </w:r>
      <w:r w:rsidR="005825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године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D31AA1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ЈАГОДИНА</w:t>
      </w:r>
      <w:r w:rsidR="007258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B2BD8">
        <w:rPr>
          <w:rFonts w:ascii="Times New Roman" w:hAnsi="Times New Roman" w:cs="Times New Roman"/>
          <w:sz w:val="24"/>
          <w:szCs w:val="24"/>
        </w:rPr>
        <w:t>6.10</w:t>
      </w:r>
      <w:r w:rsidR="0008191A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58A2">
        <w:rPr>
          <w:rFonts w:ascii="Times New Roman" w:hAnsi="Times New Roman" w:cs="Times New Roman"/>
          <w:sz w:val="24"/>
          <w:szCs w:val="24"/>
        </w:rPr>
        <w:t>год.</w:t>
      </w:r>
    </w:p>
    <w:p w:rsidR="00D55290" w:rsidRDefault="00D55290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</w:rPr>
      </w:pPr>
      <w:r w:rsidRPr="00BF085C">
        <w:rPr>
          <w:rFonts w:ascii="Times New Roman" w:hAnsi="Times New Roman" w:cs="Times New Roman"/>
          <w:b/>
          <w:sz w:val="24"/>
          <w:szCs w:val="24"/>
        </w:rPr>
        <w:t>I 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Пословно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име</w:t>
      </w:r>
      <w:proofErr w:type="gramStart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>ЈП</w:t>
      </w:r>
      <w:proofErr w:type="spellEnd"/>
      <w:proofErr w:type="gram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Стандард</w:t>
      </w:r>
      <w:proofErr w:type="spellEnd"/>
    </w:p>
    <w:p w:rsidR="00BF085C" w:rsidRPr="00D55290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Седиште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Јагодина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Краља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Петра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I бр.4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Претежна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делатност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Производња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дистрибуција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воде</w:t>
      </w:r>
      <w:proofErr w:type="spellEnd"/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Матични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број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07114885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ПИБ</w:t>
      </w:r>
      <w:proofErr w:type="gramStart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>101322413</w:t>
      </w:r>
      <w:proofErr w:type="gramEnd"/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Надлежно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министарство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Министарство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државне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управе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локалне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самоуправе</w:t>
      </w:r>
      <w:proofErr w:type="spellEnd"/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Pr="00381370" w:rsidRDefault="00BF085C" w:rsidP="003813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дистрибуција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одвод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отпадних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пречишћавањем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чистоће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изградња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зелених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промета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пијацама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гробљанске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послови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>.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DF62F8" w:rsidRDefault="00F4195D" w:rsidP="00DF62F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3F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ЈП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 w:rsidR="003813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7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81370">
        <w:rPr>
          <w:rFonts w:ascii="Times New Roman" w:hAnsi="Times New Roman" w:cs="Times New Roman"/>
          <w:sz w:val="24"/>
          <w:szCs w:val="24"/>
        </w:rPr>
        <w:t xml:space="preserve"> 202</w:t>
      </w:r>
      <w:r w:rsidR="00FA47CB">
        <w:rPr>
          <w:rFonts w:ascii="Times New Roman" w:hAnsi="Times New Roman" w:cs="Times New Roman"/>
          <w:sz w:val="24"/>
          <w:szCs w:val="24"/>
        </w:rPr>
        <w:t>3</w:t>
      </w:r>
      <w:r w:rsidR="00381370">
        <w:rPr>
          <w:rFonts w:ascii="Times New Roman" w:hAnsi="Times New Roman" w:cs="Times New Roman"/>
          <w:sz w:val="24"/>
          <w:szCs w:val="24"/>
        </w:rPr>
        <w:t>.годину,</w:t>
      </w:r>
      <w:r w:rsidR="00FA4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усво</w:t>
      </w:r>
      <w:r w:rsidR="00FA47CB">
        <w:rPr>
          <w:rFonts w:ascii="Times New Roman" w:hAnsi="Times New Roman" w:cs="Times New Roman"/>
          <w:sz w:val="24"/>
          <w:szCs w:val="24"/>
        </w:rPr>
        <w:t>јен</w:t>
      </w:r>
      <w:proofErr w:type="spellEnd"/>
      <w:r w:rsidR="00FA4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A47CB">
        <w:rPr>
          <w:rFonts w:ascii="Times New Roman" w:hAnsi="Times New Roman" w:cs="Times New Roman"/>
          <w:sz w:val="24"/>
          <w:szCs w:val="24"/>
        </w:rPr>
        <w:t xml:space="preserve"> 29</w:t>
      </w:r>
      <w:r w:rsidR="00E06318">
        <w:rPr>
          <w:rFonts w:ascii="Times New Roman" w:hAnsi="Times New Roman" w:cs="Times New Roman"/>
          <w:sz w:val="24"/>
          <w:szCs w:val="24"/>
        </w:rPr>
        <w:t>.11.202</w:t>
      </w:r>
      <w:r w:rsidR="00FA47CB">
        <w:rPr>
          <w:rFonts w:ascii="Times New Roman" w:hAnsi="Times New Roman" w:cs="Times New Roman"/>
          <w:sz w:val="24"/>
          <w:szCs w:val="24"/>
        </w:rPr>
        <w:t>2</w:t>
      </w:r>
      <w:r w:rsidR="00C90D22">
        <w:rPr>
          <w:rFonts w:ascii="Times New Roman" w:hAnsi="Times New Roman" w:cs="Times New Roman"/>
          <w:sz w:val="24"/>
          <w:szCs w:val="24"/>
        </w:rPr>
        <w:t>.</w:t>
      </w:r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C380C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proofErr w:type="gramEnd"/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надзорног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  ЈП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. </w:t>
      </w:r>
      <w:r w:rsidR="00FA47CB">
        <w:rPr>
          <w:rFonts w:ascii="Times New Roman" w:hAnsi="Times New Roman" w:cs="Times New Roman"/>
          <w:sz w:val="24"/>
          <w:szCs w:val="24"/>
        </w:rPr>
        <w:t>9113/2</w:t>
      </w:r>
      <w:r w:rsidR="00E06318">
        <w:rPr>
          <w:rFonts w:ascii="Times New Roman" w:hAnsi="Times New Roman" w:cs="Times New Roman"/>
          <w:sz w:val="24"/>
          <w:szCs w:val="24"/>
        </w:rPr>
        <w:t>.</w:t>
      </w:r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</w:t>
      </w:r>
      <w:r w:rsidR="00B94618">
        <w:rPr>
          <w:rFonts w:ascii="Times New Roman" w:hAnsi="Times New Roman" w:cs="Times New Roman"/>
          <w:sz w:val="24"/>
          <w:szCs w:val="24"/>
        </w:rPr>
        <w:t>купштине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>: 020-</w:t>
      </w:r>
      <w:r w:rsidR="007258A2">
        <w:rPr>
          <w:rFonts w:ascii="Times New Roman" w:hAnsi="Times New Roman" w:cs="Times New Roman"/>
          <w:sz w:val="24"/>
          <w:szCs w:val="24"/>
        </w:rPr>
        <w:t>279</w:t>
      </w:r>
      <w:r w:rsidR="00C90D22">
        <w:rPr>
          <w:rFonts w:ascii="Times New Roman" w:hAnsi="Times New Roman" w:cs="Times New Roman"/>
          <w:sz w:val="24"/>
          <w:szCs w:val="24"/>
        </w:rPr>
        <w:t>/202</w:t>
      </w:r>
      <w:r w:rsidR="007258A2">
        <w:rPr>
          <w:rFonts w:ascii="Times New Roman" w:hAnsi="Times New Roman" w:cs="Times New Roman"/>
          <w:sz w:val="24"/>
          <w:szCs w:val="24"/>
        </w:rPr>
        <w:t>2</w:t>
      </w:r>
      <w:r w:rsidR="00C90D22">
        <w:rPr>
          <w:rFonts w:ascii="Times New Roman" w:hAnsi="Times New Roman" w:cs="Times New Roman"/>
          <w:sz w:val="24"/>
          <w:szCs w:val="24"/>
        </w:rPr>
        <w:t>-01</w:t>
      </w:r>
      <w:r w:rsidR="001923F4">
        <w:rPr>
          <w:rFonts w:ascii="Times New Roman" w:hAnsi="Times New Roman" w:cs="Times New Roman"/>
          <w:sz w:val="24"/>
          <w:szCs w:val="24"/>
        </w:rPr>
        <w:t>,</w:t>
      </w:r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0D22">
        <w:rPr>
          <w:rFonts w:ascii="Times New Roman" w:hAnsi="Times New Roman" w:cs="Times New Roman"/>
          <w:sz w:val="24"/>
          <w:szCs w:val="24"/>
        </w:rPr>
        <w:t>о</w:t>
      </w:r>
      <w:r w:rsidR="007258A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давању</w:t>
      </w:r>
      <w:proofErr w:type="spellEnd"/>
      <w:proofErr w:type="gram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усв</w:t>
      </w:r>
      <w:r w:rsidR="00C90D22">
        <w:rPr>
          <w:rFonts w:ascii="Times New Roman" w:hAnsi="Times New Roman" w:cs="Times New Roman"/>
          <w:sz w:val="24"/>
          <w:szCs w:val="24"/>
        </w:rPr>
        <w:t>ојени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П</w:t>
      </w:r>
      <w:r w:rsidR="00E06318">
        <w:rPr>
          <w:rFonts w:ascii="Times New Roman" w:hAnsi="Times New Roman" w:cs="Times New Roman"/>
          <w:sz w:val="24"/>
          <w:szCs w:val="24"/>
        </w:rPr>
        <w:t>рограм</w:t>
      </w:r>
      <w:proofErr w:type="spellEnd"/>
      <w:r w:rsidR="007258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донето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r w:rsidR="007258A2">
        <w:rPr>
          <w:rFonts w:ascii="Times New Roman" w:hAnsi="Times New Roman" w:cs="Times New Roman"/>
          <w:sz w:val="24"/>
          <w:szCs w:val="24"/>
        </w:rPr>
        <w:t>16</w:t>
      </w:r>
      <w:r w:rsidR="00C90D22">
        <w:rPr>
          <w:rFonts w:ascii="Times New Roman" w:hAnsi="Times New Roman" w:cs="Times New Roman"/>
          <w:sz w:val="24"/>
          <w:szCs w:val="24"/>
        </w:rPr>
        <w:t>.12. 202</w:t>
      </w:r>
      <w:r w:rsidR="007258A2">
        <w:rPr>
          <w:rFonts w:ascii="Times New Roman" w:hAnsi="Times New Roman" w:cs="Times New Roman"/>
          <w:sz w:val="24"/>
          <w:szCs w:val="24"/>
        </w:rPr>
        <w:t>2</w:t>
      </w:r>
      <w:r w:rsidR="001923F4">
        <w:rPr>
          <w:rFonts w:ascii="Times New Roman" w:hAnsi="Times New Roman" w:cs="Times New Roman"/>
          <w:sz w:val="24"/>
          <w:szCs w:val="24"/>
        </w:rPr>
        <w:t>.</w:t>
      </w:r>
      <w:r w:rsidR="007258A2">
        <w:rPr>
          <w:rFonts w:ascii="Times New Roman" w:hAnsi="Times New Roman" w:cs="Times New Roman"/>
          <w:sz w:val="24"/>
          <w:szCs w:val="24"/>
        </w:rPr>
        <w:t>године</w:t>
      </w:r>
      <w:r w:rsidR="00C90D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објављен</w:t>
      </w:r>
      <w:r w:rsidR="00C90D2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74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CD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74CD0">
        <w:rPr>
          <w:rFonts w:ascii="Times New Roman" w:hAnsi="Times New Roman" w:cs="Times New Roman"/>
          <w:sz w:val="24"/>
          <w:szCs w:val="24"/>
        </w:rPr>
        <w:t xml:space="preserve"> у </w:t>
      </w:r>
      <w:r w:rsidR="00674CD0">
        <w:rPr>
          <w:rFonts w:ascii="Times New Roman" w:hAnsi="Times New Roman" w:cs="Times New Roman"/>
          <w:sz w:val="24"/>
          <w:szCs w:val="24"/>
          <w:lang w:val="sr-Cyrl-RS"/>
        </w:rPr>
        <w:t>С</w:t>
      </w:r>
      <w:bookmarkStart w:id="0" w:name="_GoBack"/>
      <w:bookmarkEnd w:id="0"/>
      <w:proofErr w:type="spellStart"/>
      <w:r w:rsidR="00E06318">
        <w:rPr>
          <w:rFonts w:ascii="Times New Roman" w:hAnsi="Times New Roman" w:cs="Times New Roman"/>
          <w:sz w:val="24"/>
          <w:szCs w:val="24"/>
        </w:rPr>
        <w:t>лужбеном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. </w:t>
      </w:r>
      <w:r w:rsidR="00783406">
        <w:rPr>
          <w:rFonts w:ascii="Times New Roman" w:hAnsi="Times New Roman" w:cs="Times New Roman"/>
          <w:sz w:val="24"/>
          <w:szCs w:val="24"/>
        </w:rPr>
        <w:t>21.</w:t>
      </w:r>
    </w:p>
    <w:p w:rsidR="00DF62F8" w:rsidRPr="001B407D" w:rsidRDefault="00DF62F8" w:rsidP="00DF62F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Измена програма пословања изв</w:t>
      </w:r>
      <w:r w:rsidR="002441C4"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  <w:lang w:val="sr-Cyrl-RS"/>
        </w:rPr>
        <w:t>шена је одлуком Надзорног одбора ЈП „Стандард“ бр.6549-1 од 16.08.2023.Скупштина града Јагодине је на седници одржаној 25.08.2023. донела Решење бр.020-169/</w:t>
      </w:r>
      <w:r w:rsidR="00465072">
        <w:rPr>
          <w:rFonts w:ascii="Times New Roman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sz w:val="24"/>
          <w:szCs w:val="24"/>
          <w:lang w:val="sr-Cyrl-RS"/>
        </w:rPr>
        <w:t>23-01 о давању сагласности на ту измену.Решење је објављено у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града Јагодине бр. 18.</w:t>
      </w:r>
    </w:p>
    <w:p w:rsidR="008125A5" w:rsidRDefault="008125A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Посебан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6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B0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605">
        <w:rPr>
          <w:rFonts w:ascii="Times New Roman" w:hAnsi="Times New Roman" w:cs="Times New Roman"/>
          <w:sz w:val="24"/>
          <w:szCs w:val="24"/>
        </w:rPr>
        <w:t>субвенције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Надзорног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ЈП</w:t>
      </w:r>
      <w:r w:rsidR="008B2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бр.</w:t>
      </w:r>
      <w:r w:rsidR="00B94618">
        <w:rPr>
          <w:rFonts w:ascii="Times New Roman" w:hAnsi="Times New Roman" w:cs="Times New Roman"/>
          <w:sz w:val="24"/>
          <w:szCs w:val="24"/>
        </w:rPr>
        <w:t>9106-3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461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94618">
        <w:rPr>
          <w:rFonts w:ascii="Times New Roman" w:hAnsi="Times New Roman" w:cs="Times New Roman"/>
          <w:sz w:val="24"/>
          <w:szCs w:val="24"/>
        </w:rPr>
        <w:t>1</w:t>
      </w:r>
      <w:r w:rsidR="007D6ECC">
        <w:rPr>
          <w:rFonts w:ascii="Times New Roman" w:hAnsi="Times New Roman" w:cs="Times New Roman"/>
          <w:sz w:val="24"/>
          <w:szCs w:val="24"/>
        </w:rPr>
        <w:t xml:space="preserve">.2022.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D6ECC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донето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купштине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бр.020-2</w:t>
      </w:r>
      <w:r w:rsidR="00B94618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/2022-01 </w:t>
      </w:r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16.12.2022.године,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</w:t>
      </w:r>
      <w:r w:rsidR="00674CD0">
        <w:rPr>
          <w:rFonts w:ascii="Times New Roman" w:hAnsi="Times New Roman" w:cs="Times New Roman"/>
          <w:sz w:val="24"/>
          <w:szCs w:val="24"/>
        </w:rPr>
        <w:t>вљено</w:t>
      </w:r>
      <w:proofErr w:type="spellEnd"/>
      <w:r w:rsidR="00674CD0">
        <w:rPr>
          <w:rFonts w:ascii="Times New Roman" w:hAnsi="Times New Roman" w:cs="Times New Roman"/>
          <w:sz w:val="24"/>
          <w:szCs w:val="24"/>
        </w:rPr>
        <w:t xml:space="preserve"> у </w:t>
      </w:r>
      <w:r w:rsidR="00674CD0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783406">
        <w:rPr>
          <w:rFonts w:ascii="Times New Roman" w:hAnsi="Times New Roman" w:cs="Times New Roman"/>
          <w:sz w:val="24"/>
          <w:szCs w:val="24"/>
        </w:rPr>
        <w:t>лужбеном</w:t>
      </w:r>
      <w:proofErr w:type="spellEnd"/>
      <w:r w:rsidR="00783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406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783406">
        <w:rPr>
          <w:rFonts w:ascii="Times New Roman" w:hAnsi="Times New Roman" w:cs="Times New Roman"/>
          <w:sz w:val="24"/>
          <w:szCs w:val="24"/>
        </w:rPr>
        <w:t xml:space="preserve"> бр.21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</w:rPr>
      </w:pPr>
    </w:p>
    <w:p w:rsidR="00FB1573" w:rsidRDefault="00FB1573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2730E0" w:rsidRDefault="002730E0" w:rsidP="00BF085C">
      <w:pPr>
        <w:rPr>
          <w:rFonts w:ascii="Times New Roman" w:hAnsi="Times New Roman" w:cs="Times New Roman"/>
          <w:sz w:val="24"/>
          <w:szCs w:val="24"/>
        </w:rPr>
      </w:pPr>
    </w:p>
    <w:p w:rsidR="00C95DA4" w:rsidRDefault="00C95DA4" w:rsidP="00BF085C">
      <w:pPr>
        <w:rPr>
          <w:rFonts w:ascii="Times New Roman" w:hAnsi="Times New Roman" w:cs="Times New Roman"/>
          <w:sz w:val="24"/>
          <w:szCs w:val="24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</w:rPr>
      </w:pPr>
      <w:r w:rsidRPr="00F4195D">
        <w:rPr>
          <w:rFonts w:ascii="Times New Roman" w:hAnsi="Times New Roman" w:cs="Times New Roman"/>
          <w:b/>
          <w:sz w:val="24"/>
          <w:szCs w:val="24"/>
        </w:rPr>
        <w:t>II ОБРАЗЛОЖЕЊЕ ПОСЛОВАЊА</w:t>
      </w:r>
    </w:p>
    <w:p w:rsidR="00F4195D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Основна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делатност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ЈП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производња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дистрибуција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B01544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01.01.202</w:t>
      </w:r>
      <w:r w:rsidR="002730E0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7D6ECC">
        <w:rPr>
          <w:rFonts w:ascii="Times New Roman" w:hAnsi="Times New Roman" w:cs="Times New Roman"/>
          <w:iCs/>
          <w:sz w:val="24"/>
          <w:szCs w:val="24"/>
        </w:rPr>
        <w:t>0</w:t>
      </w:r>
      <w:r w:rsidR="00876259">
        <w:rPr>
          <w:rFonts w:ascii="Times New Roman" w:hAnsi="Times New Roman" w:cs="Times New Roman"/>
          <w:iCs/>
          <w:sz w:val="24"/>
          <w:szCs w:val="24"/>
        </w:rPr>
        <w:t>.</w:t>
      </w:r>
      <w:r w:rsidR="008B2BD8">
        <w:rPr>
          <w:rFonts w:ascii="Times New Roman" w:hAnsi="Times New Roman" w:cs="Times New Roman"/>
          <w:iCs/>
          <w:sz w:val="24"/>
          <w:szCs w:val="24"/>
        </w:rPr>
        <w:t>09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2730E0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произведено</w:t>
      </w:r>
      <w:proofErr w:type="spellEnd"/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граду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испоручено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7459F">
        <w:rPr>
          <w:rFonts w:ascii="Times New Roman" w:hAnsi="Times New Roman" w:cs="Times New Roman"/>
          <w:iCs/>
          <w:sz w:val="24"/>
          <w:szCs w:val="24"/>
          <w:lang w:val="sr-Cyrl-RS"/>
        </w:rPr>
        <w:t>4</w:t>
      </w:r>
      <w:r w:rsidR="00C7459F">
        <w:rPr>
          <w:rFonts w:ascii="Times New Roman" w:hAnsi="Times New Roman" w:cs="Times New Roman"/>
          <w:iCs/>
          <w:sz w:val="24"/>
          <w:szCs w:val="24"/>
        </w:rPr>
        <w:t>.</w:t>
      </w:r>
      <w:r w:rsidR="00C7459F">
        <w:rPr>
          <w:rFonts w:ascii="Times New Roman" w:hAnsi="Times New Roman" w:cs="Times New Roman"/>
          <w:iCs/>
          <w:sz w:val="24"/>
          <w:szCs w:val="24"/>
          <w:lang w:val="sr-Cyrl-RS"/>
        </w:rPr>
        <w:t>957</w:t>
      </w:r>
      <w:r w:rsidR="00C7459F">
        <w:rPr>
          <w:rFonts w:ascii="Times New Roman" w:hAnsi="Times New Roman" w:cs="Times New Roman"/>
          <w:iCs/>
          <w:sz w:val="24"/>
          <w:szCs w:val="24"/>
        </w:rPr>
        <w:t>.</w:t>
      </w:r>
      <w:r w:rsidR="00C7459F">
        <w:rPr>
          <w:rFonts w:ascii="Times New Roman" w:hAnsi="Times New Roman" w:cs="Times New Roman"/>
          <w:iCs/>
          <w:sz w:val="24"/>
          <w:szCs w:val="24"/>
          <w:lang w:val="sr-Cyrl-RS"/>
        </w:rPr>
        <w:t>088</w:t>
      </w:r>
      <w:r w:rsidR="00B01544">
        <w:rPr>
          <w:rFonts w:ascii="Times New Roman" w:hAnsi="Times New Roman" w:cs="Times New Roman"/>
          <w:iCs/>
          <w:sz w:val="24"/>
          <w:szCs w:val="24"/>
        </w:rPr>
        <w:t xml:space="preserve"> м3 </w:t>
      </w:r>
      <w:proofErr w:type="spellStart"/>
      <w:r w:rsidR="00C7459F">
        <w:rPr>
          <w:rFonts w:ascii="Times New Roman" w:hAnsi="Times New Roman" w:cs="Times New Roman"/>
          <w:iCs/>
          <w:sz w:val="24"/>
          <w:szCs w:val="24"/>
        </w:rPr>
        <w:t>воде</w:t>
      </w:r>
      <w:proofErr w:type="spellEnd"/>
      <w:r w:rsidR="00C7459F">
        <w:rPr>
          <w:rFonts w:ascii="Times New Roman" w:hAnsi="Times New Roman" w:cs="Times New Roman"/>
          <w:iCs/>
          <w:sz w:val="24"/>
          <w:szCs w:val="24"/>
        </w:rPr>
        <w:t xml:space="preserve">, а </w:t>
      </w:r>
      <w:proofErr w:type="spellStart"/>
      <w:r w:rsidR="00C7459F">
        <w:rPr>
          <w:rFonts w:ascii="Times New Roman" w:hAnsi="Times New Roman" w:cs="Times New Roman"/>
          <w:iCs/>
          <w:sz w:val="24"/>
          <w:szCs w:val="24"/>
        </w:rPr>
        <w:t>фактурисано</w:t>
      </w:r>
      <w:proofErr w:type="spellEnd"/>
      <w:r w:rsidR="00C7459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7459F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C7459F">
        <w:rPr>
          <w:rFonts w:ascii="Times New Roman" w:hAnsi="Times New Roman" w:cs="Times New Roman"/>
          <w:iCs/>
          <w:sz w:val="24"/>
          <w:szCs w:val="24"/>
        </w:rPr>
        <w:t xml:space="preserve"> 1.</w:t>
      </w:r>
      <w:r w:rsidR="00C7459F">
        <w:rPr>
          <w:rFonts w:ascii="Times New Roman" w:hAnsi="Times New Roman" w:cs="Times New Roman"/>
          <w:iCs/>
          <w:sz w:val="24"/>
          <w:szCs w:val="24"/>
          <w:lang w:val="sr-Cyrl-RS"/>
        </w:rPr>
        <w:t>963</w:t>
      </w:r>
      <w:r w:rsidR="00C7459F">
        <w:rPr>
          <w:rFonts w:ascii="Times New Roman" w:hAnsi="Times New Roman" w:cs="Times New Roman"/>
          <w:iCs/>
          <w:sz w:val="24"/>
          <w:szCs w:val="24"/>
        </w:rPr>
        <w:t>.</w:t>
      </w:r>
      <w:r w:rsidR="00C7459F">
        <w:rPr>
          <w:rFonts w:ascii="Times New Roman" w:hAnsi="Times New Roman" w:cs="Times New Roman"/>
          <w:iCs/>
          <w:sz w:val="24"/>
          <w:szCs w:val="24"/>
          <w:lang w:val="sr-Cyrl-RS"/>
        </w:rPr>
        <w:t>101</w:t>
      </w:r>
      <w:r w:rsidR="007D6EC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01544">
        <w:rPr>
          <w:rFonts w:ascii="Times New Roman" w:hAnsi="Times New Roman" w:cs="Times New Roman"/>
          <w:iCs/>
          <w:sz w:val="24"/>
          <w:szCs w:val="24"/>
        </w:rPr>
        <w:t>м3.</w:t>
      </w:r>
    </w:p>
    <w:p w:rsidR="008E481C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Количина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произведене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FF1083" w:rsidRPr="007B793E" w:rsidRDefault="00FF1083" w:rsidP="00BF085C">
      <w:pPr>
        <w:rPr>
          <w:rFonts w:ascii="Times New Roman" w:hAnsi="Times New Roman" w:cs="Times New Roman"/>
          <w:iCs/>
          <w:sz w:val="24"/>
          <w:szCs w:val="24"/>
        </w:rPr>
      </w:pPr>
    </w:p>
    <w:p w:rsidR="00180B47" w:rsidRDefault="00180B47" w:rsidP="00180B47">
      <w:pPr>
        <w:rPr>
          <w:rFonts w:ascii="Times New Roman" w:hAnsi="Times New Roman" w:cs="Times New Roman"/>
          <w:b/>
          <w:sz w:val="24"/>
          <w:szCs w:val="24"/>
        </w:rPr>
      </w:pPr>
      <w:r w:rsidRPr="00180B47">
        <w:rPr>
          <w:rFonts w:ascii="Times New Roman" w:hAnsi="Times New Roman" w:cs="Times New Roman"/>
          <w:b/>
          <w:sz w:val="24"/>
          <w:szCs w:val="24"/>
        </w:rPr>
        <w:t xml:space="preserve">III ОБРАЗЛОЖЕЊЕ </w:t>
      </w:r>
      <w:r>
        <w:rPr>
          <w:rFonts w:ascii="Times New Roman" w:hAnsi="Times New Roman" w:cs="Times New Roman"/>
          <w:b/>
          <w:sz w:val="24"/>
          <w:szCs w:val="24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БИЛАНС УСПЕХА</w:t>
      </w:r>
    </w:p>
    <w:p w:rsidR="001735E5" w:rsidRDefault="002730E0" w:rsidP="00BF085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Укупн</w:t>
      </w:r>
      <w:r w:rsidR="007D6EC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п</w:t>
      </w:r>
      <w:r w:rsidR="000A2E2F">
        <w:rPr>
          <w:rFonts w:ascii="Times New Roman" w:hAnsi="Times New Roman" w:cs="Times New Roman"/>
          <w:sz w:val="24"/>
          <w:szCs w:val="24"/>
        </w:rPr>
        <w:t>риходи</w:t>
      </w:r>
      <w:proofErr w:type="spellEnd"/>
      <w:r w:rsidR="000A2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2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A2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2F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0A2E2F">
        <w:rPr>
          <w:rFonts w:ascii="Times New Roman" w:hAnsi="Times New Roman" w:cs="Times New Roman"/>
          <w:sz w:val="24"/>
          <w:szCs w:val="24"/>
        </w:rPr>
        <w:t xml:space="preserve"> 01.01. </w:t>
      </w:r>
      <w:proofErr w:type="spellStart"/>
      <w:proofErr w:type="gramStart"/>
      <w:r w:rsidR="000A2E2F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0A2E2F">
        <w:rPr>
          <w:rFonts w:ascii="Times New Roman" w:hAnsi="Times New Roman" w:cs="Times New Roman"/>
          <w:sz w:val="24"/>
          <w:szCs w:val="24"/>
        </w:rPr>
        <w:t xml:space="preserve"> 30.0</w:t>
      </w:r>
      <w:r w:rsidR="000A2E2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0A2E2F">
        <w:rPr>
          <w:rFonts w:ascii="Times New Roman" w:hAnsi="Times New Roman" w:cs="Times New Roman"/>
          <w:sz w:val="24"/>
          <w:szCs w:val="24"/>
        </w:rPr>
        <w:t xml:space="preserve">.2023. </w:t>
      </w:r>
      <w:proofErr w:type="spellStart"/>
      <w:proofErr w:type="gramStart"/>
      <w:r w:rsidR="000A2E2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0A2E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A2E2F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proofErr w:type="gramEnd"/>
      <w:r w:rsidR="000A2E2F">
        <w:rPr>
          <w:rFonts w:ascii="Times New Roman" w:hAnsi="Times New Roman" w:cs="Times New Roman"/>
          <w:sz w:val="24"/>
          <w:szCs w:val="24"/>
        </w:rPr>
        <w:t xml:space="preserve">  </w:t>
      </w:r>
      <w:r w:rsidR="000A2E2F">
        <w:rPr>
          <w:rFonts w:ascii="Times New Roman" w:hAnsi="Times New Roman" w:cs="Times New Roman"/>
          <w:sz w:val="24"/>
          <w:szCs w:val="24"/>
          <w:lang w:val="sr-Cyrl-RS"/>
        </w:rPr>
        <w:t>502</w:t>
      </w:r>
      <w:r w:rsidR="000A2E2F">
        <w:rPr>
          <w:rFonts w:ascii="Times New Roman" w:hAnsi="Times New Roman" w:cs="Times New Roman"/>
          <w:sz w:val="24"/>
          <w:szCs w:val="24"/>
        </w:rPr>
        <w:t>.</w:t>
      </w:r>
      <w:r w:rsidR="000A2E2F">
        <w:rPr>
          <w:rFonts w:ascii="Times New Roman" w:hAnsi="Times New Roman" w:cs="Times New Roman"/>
          <w:sz w:val="24"/>
          <w:szCs w:val="24"/>
          <w:lang w:val="sr-Cyrl-RS"/>
        </w:rPr>
        <w:t>810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расходи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0A2E2F">
        <w:rPr>
          <w:rFonts w:ascii="Times New Roman" w:hAnsi="Times New Roman" w:cs="Times New Roman"/>
          <w:sz w:val="24"/>
          <w:szCs w:val="24"/>
        </w:rPr>
        <w:t xml:space="preserve"> </w:t>
      </w:r>
      <w:r w:rsidR="000A2E2F">
        <w:rPr>
          <w:rFonts w:ascii="Times New Roman" w:hAnsi="Times New Roman" w:cs="Times New Roman"/>
          <w:sz w:val="24"/>
          <w:szCs w:val="24"/>
          <w:lang w:val="sr-Cyrl-RS"/>
        </w:rPr>
        <w:t>507</w:t>
      </w:r>
      <w:r w:rsidR="000A2E2F">
        <w:rPr>
          <w:rFonts w:ascii="Times New Roman" w:hAnsi="Times New Roman" w:cs="Times New Roman"/>
          <w:sz w:val="24"/>
          <w:szCs w:val="24"/>
        </w:rPr>
        <w:t>.</w:t>
      </w:r>
      <w:r w:rsidR="000A2E2F">
        <w:rPr>
          <w:rFonts w:ascii="Times New Roman" w:hAnsi="Times New Roman" w:cs="Times New Roman"/>
          <w:sz w:val="24"/>
          <w:szCs w:val="24"/>
          <w:lang w:val="sr-Cyrl-RS"/>
        </w:rPr>
        <w:t>515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>.</w:t>
      </w:r>
    </w:p>
    <w:p w:rsidR="00EA585A" w:rsidRPr="00EA585A" w:rsidRDefault="00C44FC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трећем кварталу 2023. </w:t>
      </w:r>
      <w:r w:rsidR="00472133">
        <w:rPr>
          <w:rFonts w:ascii="Times New Roman" w:hAnsi="Times New Roman" w:cs="Times New Roman"/>
          <w:sz w:val="24"/>
          <w:szCs w:val="24"/>
          <w:lang w:val="sr-Cyrl-RS"/>
        </w:rPr>
        <w:t>извршена је измена програма пословања за 2023.</w:t>
      </w:r>
      <w:r w:rsidR="00782EAC">
        <w:rPr>
          <w:rFonts w:ascii="Times New Roman" w:hAnsi="Times New Roman" w:cs="Times New Roman"/>
          <w:sz w:val="24"/>
          <w:szCs w:val="24"/>
          <w:lang w:val="sr-Cyrl-RS"/>
        </w:rPr>
        <w:t xml:space="preserve"> Нови, планирани билан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82EAC">
        <w:rPr>
          <w:rFonts w:ascii="Times New Roman" w:hAnsi="Times New Roman" w:cs="Times New Roman"/>
          <w:sz w:val="24"/>
          <w:szCs w:val="24"/>
          <w:lang w:val="sr-Cyrl-RS"/>
        </w:rPr>
        <w:t xml:space="preserve"> успеха је прилагођен околностима па су одступања мања него у претходном кварталу.</w:t>
      </w:r>
      <w:r w:rsidR="00EA585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2730E0" w:rsidRPr="005F094A" w:rsidRDefault="00F63507" w:rsidP="00F6350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F6350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Пословни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приходи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>нижи</w:t>
      </w:r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>,</w:t>
      </w:r>
      <w:r w:rsidR="0065587D">
        <w:rPr>
          <w:rFonts w:ascii="Times New Roman" w:hAnsi="Times New Roman" w:cs="Times New Roman"/>
          <w:sz w:val="24"/>
          <w:szCs w:val="24"/>
          <w:lang w:val="sr-Cyrl-RS"/>
        </w:rPr>
        <w:t xml:space="preserve"> за 20</w:t>
      </w:r>
      <w:r w:rsidR="00782EAC">
        <w:rPr>
          <w:rFonts w:ascii="Times New Roman" w:hAnsi="Times New Roman" w:cs="Times New Roman"/>
          <w:sz w:val="24"/>
          <w:szCs w:val="24"/>
          <w:lang w:val="sr-Cyrl-RS"/>
        </w:rPr>
        <w:t xml:space="preserve">%. У току је процес увођења нелегалних прикључака у кориснички однос те се у наредном периоду очекује побољшање на том пољу. 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 xml:space="preserve">Повећање цена услуга које је наступило </w:t>
      </w:r>
      <w:r w:rsidR="003A3C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>01.04. 2023. није успело да ублажи негатив</w:t>
      </w:r>
      <w:r w:rsidR="00782EAC">
        <w:rPr>
          <w:rFonts w:ascii="Times New Roman" w:hAnsi="Times New Roman" w:cs="Times New Roman"/>
          <w:sz w:val="24"/>
          <w:szCs w:val="24"/>
          <w:lang w:val="sr-Cyrl-RS"/>
        </w:rPr>
        <w:t xml:space="preserve">ни утицај 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 xml:space="preserve"> на приходе</w:t>
      </w:r>
      <w:r w:rsidR="00782EAC">
        <w:rPr>
          <w:rFonts w:ascii="Times New Roman" w:hAnsi="Times New Roman" w:cs="Times New Roman"/>
          <w:sz w:val="24"/>
          <w:szCs w:val="24"/>
          <w:lang w:val="sr-Cyrl-RS"/>
        </w:rPr>
        <w:t xml:space="preserve"> у планираном обиму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обављају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Градом</w:t>
      </w:r>
      <w:proofErr w:type="spellEnd"/>
      <w:r w:rsidR="00782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2EAC">
        <w:rPr>
          <w:rFonts w:ascii="Times New Roman" w:hAnsi="Times New Roman" w:cs="Times New Roman"/>
          <w:sz w:val="24"/>
          <w:szCs w:val="24"/>
        </w:rPr>
        <w:t>Јагодина</w:t>
      </w:r>
      <w:proofErr w:type="spellEnd"/>
      <w:r w:rsidR="00782EAC">
        <w:rPr>
          <w:rFonts w:ascii="Times New Roman" w:hAnsi="Times New Roman" w:cs="Times New Roman"/>
          <w:sz w:val="24"/>
          <w:szCs w:val="24"/>
        </w:rPr>
        <w:t xml:space="preserve"> 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 xml:space="preserve">чиниле су </w:t>
      </w:r>
      <w:r w:rsidR="00782EAC">
        <w:rPr>
          <w:rFonts w:ascii="Times New Roman" w:hAnsi="Times New Roman" w:cs="Times New Roman"/>
          <w:sz w:val="24"/>
          <w:szCs w:val="24"/>
          <w:lang w:val="sr-Cyrl-RS"/>
        </w:rPr>
        <w:t>зна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>ча</w:t>
      </w:r>
      <w:r w:rsidR="00782EAC">
        <w:rPr>
          <w:rFonts w:ascii="Times New Roman" w:hAnsi="Times New Roman" w:cs="Times New Roman"/>
          <w:sz w:val="24"/>
          <w:szCs w:val="24"/>
          <w:lang w:val="sr-Cyrl-RS"/>
        </w:rPr>
        <w:t>јан</w:t>
      </w:r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>извор прихода у</w:t>
      </w:r>
      <w:r w:rsidR="00E86A23">
        <w:rPr>
          <w:rFonts w:ascii="Times New Roman" w:hAnsi="Times New Roman" w:cs="Times New Roman"/>
          <w:sz w:val="24"/>
          <w:szCs w:val="24"/>
          <w:lang w:val="sr-Cyrl-RS"/>
        </w:rPr>
        <w:t xml:space="preserve"> овом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 xml:space="preserve"> посматраном периоду</w:t>
      </w:r>
    </w:p>
    <w:p w:rsidR="00F63507" w:rsidRDefault="00FD7371" w:rsidP="00F6350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расходи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C3676">
        <w:rPr>
          <w:rFonts w:ascii="Times New Roman" w:hAnsi="Times New Roman" w:cs="Times New Roman"/>
          <w:sz w:val="24"/>
          <w:szCs w:val="24"/>
        </w:rPr>
        <w:t xml:space="preserve"> </w:t>
      </w:r>
      <w:r w:rsidR="005B059B">
        <w:rPr>
          <w:rFonts w:ascii="Times New Roman" w:hAnsi="Times New Roman" w:cs="Times New Roman"/>
          <w:sz w:val="24"/>
          <w:szCs w:val="24"/>
        </w:rPr>
        <w:t xml:space="preserve"> 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>нижи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r w:rsidR="0065587D">
        <w:rPr>
          <w:rFonts w:ascii="Times New Roman" w:hAnsi="Times New Roman" w:cs="Times New Roman"/>
          <w:sz w:val="24"/>
          <w:szCs w:val="24"/>
          <w:lang w:val="sr-Cyrl-RS"/>
        </w:rPr>
        <w:t>од планираних за 15</w:t>
      </w:r>
      <w:r w:rsidR="007979AE">
        <w:rPr>
          <w:rFonts w:ascii="Times New Roman" w:hAnsi="Times New Roman" w:cs="Times New Roman"/>
          <w:sz w:val="24"/>
          <w:szCs w:val="24"/>
          <w:lang w:val="sr-Cyrl-RS"/>
        </w:rPr>
        <w:t>%</w:t>
      </w:r>
      <w:r w:rsidR="00453E80">
        <w:rPr>
          <w:rFonts w:ascii="Times New Roman" w:hAnsi="Times New Roman" w:cs="Times New Roman"/>
          <w:sz w:val="24"/>
          <w:szCs w:val="24"/>
        </w:rPr>
        <w:t xml:space="preserve">. </w:t>
      </w:r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5B059B">
        <w:rPr>
          <w:rFonts w:ascii="Times New Roman" w:hAnsi="Times New Roman" w:cs="Times New Roman"/>
          <w:sz w:val="24"/>
          <w:szCs w:val="24"/>
        </w:rPr>
        <w:t xml:space="preserve">а 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>висину расхода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 xml:space="preserve"> битно </w:t>
      </w:r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утицало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 xml:space="preserve">смањење </w:t>
      </w:r>
      <w:r w:rsidR="00453E80">
        <w:rPr>
          <w:rFonts w:ascii="Times New Roman" w:hAnsi="Times New Roman" w:cs="Times New Roman"/>
          <w:sz w:val="24"/>
          <w:szCs w:val="24"/>
          <w:lang w:val="sr-Cyrl-RS"/>
        </w:rPr>
        <w:t xml:space="preserve">трошкова 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>мат</w:t>
      </w:r>
      <w:r w:rsidR="00C872F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53E80">
        <w:rPr>
          <w:rFonts w:ascii="Times New Roman" w:hAnsi="Times New Roman" w:cs="Times New Roman"/>
          <w:sz w:val="24"/>
          <w:szCs w:val="24"/>
          <w:lang w:val="sr-Cyrl-RS"/>
        </w:rPr>
        <w:t>ријала, горива и енергије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извођени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="00453E80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453E80">
        <w:rPr>
          <w:rFonts w:ascii="Times New Roman" w:hAnsi="Times New Roman" w:cs="Times New Roman"/>
          <w:sz w:val="24"/>
          <w:szCs w:val="24"/>
        </w:rPr>
        <w:t xml:space="preserve"> </w:t>
      </w:r>
      <w:r w:rsidR="00453E80">
        <w:rPr>
          <w:rFonts w:ascii="Times New Roman" w:hAnsi="Times New Roman" w:cs="Times New Roman"/>
          <w:sz w:val="24"/>
          <w:szCs w:val="24"/>
          <w:lang w:val="sr-Cyrl-RS"/>
        </w:rPr>
        <w:t>мрежи и</w:t>
      </w:r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новим</w:t>
      </w:r>
      <w:proofErr w:type="spellEnd"/>
      <w:r w:rsidR="00E84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AF4">
        <w:rPr>
          <w:rFonts w:ascii="Times New Roman" w:hAnsi="Times New Roman" w:cs="Times New Roman"/>
          <w:sz w:val="24"/>
          <w:szCs w:val="24"/>
        </w:rPr>
        <w:t>прикључцима</w:t>
      </w:r>
      <w:proofErr w:type="spellEnd"/>
      <w:r w:rsidR="00E84AF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84AF4">
        <w:rPr>
          <w:rFonts w:ascii="Times New Roman" w:hAnsi="Times New Roman" w:cs="Times New Roman"/>
          <w:sz w:val="24"/>
          <w:szCs w:val="24"/>
        </w:rPr>
        <w:t>планираном</w:t>
      </w:r>
      <w:proofErr w:type="spellEnd"/>
      <w:r w:rsidR="00E84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AF4">
        <w:rPr>
          <w:rFonts w:ascii="Times New Roman" w:hAnsi="Times New Roman" w:cs="Times New Roman"/>
          <w:sz w:val="24"/>
          <w:szCs w:val="24"/>
        </w:rPr>
        <w:t>обиму</w:t>
      </w:r>
      <w:proofErr w:type="spellEnd"/>
      <w:r w:rsidR="00E84AF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84AF4" w:rsidRDefault="00E84AF4" w:rsidP="00F6350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Трошкови зарада, накнада зарада и остали лични расход</w:t>
      </w:r>
      <w:r w:rsidR="0065587D">
        <w:rPr>
          <w:rFonts w:ascii="Times New Roman" w:hAnsi="Times New Roman" w:cs="Times New Roman"/>
          <w:sz w:val="24"/>
          <w:szCs w:val="24"/>
          <w:lang w:val="sr-Cyrl-RS"/>
        </w:rPr>
        <w:t>и су у складу са планом.</w:t>
      </w:r>
    </w:p>
    <w:p w:rsidR="0065587D" w:rsidRDefault="00E84AF4" w:rsidP="00E86A2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Нематеријални трошкови су већи од планираних 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 xml:space="preserve">највише 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>зб</w:t>
      </w:r>
      <w:r>
        <w:rPr>
          <w:rFonts w:ascii="Times New Roman" w:hAnsi="Times New Roman" w:cs="Times New Roman"/>
          <w:sz w:val="24"/>
          <w:szCs w:val="24"/>
          <w:lang w:val="sr-Cyrl-RS"/>
        </w:rPr>
        <w:t>ог софтверских улагања</w:t>
      </w:r>
      <w:r w:rsidR="00936A74">
        <w:rPr>
          <w:rFonts w:ascii="Times New Roman" w:hAnsi="Times New Roman" w:cs="Times New Roman"/>
          <w:sz w:val="24"/>
          <w:szCs w:val="24"/>
          <w:lang w:val="sr-Cyrl-RS"/>
        </w:rPr>
        <w:t xml:space="preserve"> (услуге програмера)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 xml:space="preserve">,  а у мањем обиму и због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стручног усавршавања з</w:t>
      </w:r>
      <w:r w:rsidR="00E86A23">
        <w:rPr>
          <w:rFonts w:ascii="Times New Roman" w:hAnsi="Times New Roman" w:cs="Times New Roman"/>
          <w:sz w:val="24"/>
          <w:szCs w:val="24"/>
          <w:lang w:val="sr-Cyrl-RS"/>
        </w:rPr>
        <w:t>апослених.</w:t>
      </w:r>
    </w:p>
    <w:p w:rsidR="00E86A23" w:rsidRPr="00E86A23" w:rsidRDefault="00E86A23" w:rsidP="00E86A2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Финансиј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>ски расходи су нижи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планираних јер се касни са упл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>атама за кредите.</w:t>
      </w:r>
    </w:p>
    <w:p w:rsidR="00F45DC0" w:rsidRPr="000A2E2F" w:rsidRDefault="0065587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5587D">
        <w:rPr>
          <w:rFonts w:ascii="Times New Roman" w:hAnsi="Times New Roman" w:cs="Times New Roman"/>
          <w:sz w:val="24"/>
          <w:szCs w:val="24"/>
        </w:rPr>
        <w:t xml:space="preserve"> 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>На жалост и на крају трећег кватрала забележен је</w:t>
      </w:r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DA4">
        <w:rPr>
          <w:rFonts w:ascii="Times New Roman" w:hAnsi="Times New Roman" w:cs="Times New Roman"/>
          <w:sz w:val="24"/>
          <w:szCs w:val="24"/>
        </w:rPr>
        <w:t>пословни</w:t>
      </w:r>
      <w:proofErr w:type="spellEnd"/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784</w:t>
      </w:r>
      <w:r>
        <w:rPr>
          <w:rFonts w:ascii="Times New Roman" w:hAnsi="Times New Roman" w:cs="Times New Roman"/>
          <w:sz w:val="24"/>
          <w:szCs w:val="24"/>
        </w:rPr>
        <w:t xml:space="preserve">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7.133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0A2E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 xml:space="preserve">Ипак негативни утицај је ублажен и </w:t>
      </w:r>
      <w:r w:rsidR="00E86A23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 </w:t>
      </w:r>
      <w:r w:rsidR="005F094A">
        <w:rPr>
          <w:rFonts w:ascii="Times New Roman" w:hAnsi="Times New Roman" w:cs="Times New Roman"/>
          <w:sz w:val="24"/>
          <w:szCs w:val="24"/>
          <w:lang w:val="sr-Cyrl-RS"/>
        </w:rPr>
        <w:t>је значајно бољи</w:t>
      </w:r>
      <w:r w:rsidR="000A2E2F">
        <w:rPr>
          <w:rFonts w:ascii="Times New Roman" w:hAnsi="Times New Roman" w:cs="Times New Roman"/>
          <w:sz w:val="24"/>
          <w:szCs w:val="24"/>
          <w:lang w:val="sr-Cyrl-RS"/>
        </w:rPr>
        <w:t xml:space="preserve"> него на крају другог квартала.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</w:rPr>
      </w:pPr>
    </w:p>
    <w:p w:rsidR="00226D91" w:rsidRDefault="00226D91" w:rsidP="00BF085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БИЛАНС СТАЊА</w:t>
      </w:r>
    </w:p>
    <w:p w:rsidR="008E481C" w:rsidRDefault="00BF1BDA" w:rsidP="00F63507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капитал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>
        <w:rPr>
          <w:rFonts w:ascii="Times New Roman" w:hAnsi="Times New Roman" w:cs="Times New Roman"/>
          <w:sz w:val="24"/>
          <w:szCs w:val="24"/>
        </w:rPr>
        <w:t>з</w:t>
      </w:r>
      <w:r w:rsidR="00BE1CAA">
        <w:rPr>
          <w:rFonts w:ascii="Times New Roman" w:hAnsi="Times New Roman" w:cs="Times New Roman"/>
          <w:iCs/>
          <w:sz w:val="24"/>
          <w:szCs w:val="24"/>
        </w:rPr>
        <w:t>акључно</w:t>
      </w:r>
      <w:proofErr w:type="spellEnd"/>
      <w:r w:rsidR="00BE1CA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E1CAA"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 w:rsidR="00BE1CAA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BE1CAA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BE1CAA">
        <w:rPr>
          <w:rFonts w:ascii="Times New Roman" w:hAnsi="Times New Roman" w:cs="Times New Roman"/>
          <w:iCs/>
          <w:sz w:val="24"/>
          <w:szCs w:val="24"/>
        </w:rPr>
        <w:t>.0</w:t>
      </w:r>
      <w:r w:rsidR="000A1ABC">
        <w:rPr>
          <w:rFonts w:ascii="Times New Roman" w:hAnsi="Times New Roman" w:cs="Times New Roman"/>
          <w:iCs/>
          <w:sz w:val="24"/>
          <w:szCs w:val="24"/>
          <w:lang w:val="sr-Cyrl-RS"/>
        </w:rPr>
        <w:t>9</w:t>
      </w:r>
      <w:r w:rsidR="00342F5D">
        <w:rPr>
          <w:rFonts w:ascii="Times New Roman" w:hAnsi="Times New Roman" w:cs="Times New Roman"/>
          <w:iCs/>
          <w:sz w:val="24"/>
          <w:szCs w:val="24"/>
        </w:rPr>
        <w:t>. 202</w:t>
      </w:r>
      <w:r w:rsidR="003F3223">
        <w:rPr>
          <w:rFonts w:ascii="Times New Roman" w:hAnsi="Times New Roman" w:cs="Times New Roman"/>
          <w:iCs/>
          <w:sz w:val="24"/>
          <w:szCs w:val="24"/>
        </w:rPr>
        <w:t>3</w:t>
      </w:r>
      <w:r w:rsidR="00342F5D">
        <w:rPr>
          <w:rFonts w:ascii="Times New Roman" w:hAnsi="Times New Roman" w:cs="Times New Roman"/>
          <w:iCs/>
          <w:sz w:val="24"/>
          <w:szCs w:val="24"/>
        </w:rPr>
        <w:t>.</w:t>
      </w:r>
      <w:r w:rsidR="00F63507">
        <w:rPr>
          <w:rFonts w:ascii="Times New Roman" w:hAnsi="Times New Roman" w:cs="Times New Roman"/>
          <w:iCs/>
          <w:sz w:val="24"/>
          <w:szCs w:val="24"/>
        </w:rPr>
        <w:t>године</w:t>
      </w:r>
      <w:r w:rsidR="00BE1CA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непромењен</w:t>
      </w:r>
      <w:r w:rsidR="00F63507">
        <w:rPr>
          <w:rFonts w:ascii="Times New Roman" w:hAnsi="Times New Roman" w:cs="Times New Roman"/>
          <w:iCs/>
          <w:sz w:val="24"/>
          <w:szCs w:val="24"/>
        </w:rPr>
        <w:t xml:space="preserve"> и</w:t>
      </w:r>
      <w:r w:rsidR="00342F5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2F5D">
        <w:rPr>
          <w:rFonts w:ascii="Times New Roman" w:hAnsi="Times New Roman" w:cs="Times New Roman"/>
          <w:iCs/>
          <w:sz w:val="24"/>
          <w:szCs w:val="24"/>
        </w:rPr>
        <w:t>с</w:t>
      </w:r>
      <w:r w:rsidR="00DB31B1">
        <w:rPr>
          <w:rFonts w:ascii="Times New Roman" w:hAnsi="Times New Roman" w:cs="Times New Roman"/>
          <w:iCs/>
          <w:sz w:val="24"/>
          <w:szCs w:val="24"/>
        </w:rPr>
        <w:t>тална</w:t>
      </w:r>
      <w:proofErr w:type="spellEnd"/>
      <w:r w:rsidR="00DB31B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DB31B1">
        <w:rPr>
          <w:rFonts w:ascii="Times New Roman" w:hAnsi="Times New Roman" w:cs="Times New Roman"/>
          <w:iCs/>
          <w:sz w:val="24"/>
          <w:szCs w:val="24"/>
        </w:rPr>
        <w:t>имовина</w:t>
      </w:r>
      <w:proofErr w:type="spellEnd"/>
      <w:r w:rsidR="00936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36A74">
        <w:rPr>
          <w:rFonts w:ascii="Times New Roman" w:hAnsi="Times New Roman" w:cs="Times New Roman"/>
          <w:iCs/>
          <w:sz w:val="24"/>
          <w:szCs w:val="24"/>
          <w:lang w:val="sr-Cyrl-RS"/>
        </w:rPr>
        <w:t>је</w:t>
      </w:r>
      <w:proofErr w:type="gramEnd"/>
      <w:r w:rsidR="00F63507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F63507">
        <w:rPr>
          <w:rFonts w:ascii="Times New Roman" w:hAnsi="Times New Roman" w:cs="Times New Roman"/>
          <w:iCs/>
          <w:sz w:val="24"/>
          <w:szCs w:val="24"/>
        </w:rPr>
        <w:t>оквиру</w:t>
      </w:r>
      <w:proofErr w:type="spellEnd"/>
      <w:r w:rsidR="00F6350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63507">
        <w:rPr>
          <w:rFonts w:ascii="Times New Roman" w:hAnsi="Times New Roman" w:cs="Times New Roman"/>
          <w:iCs/>
          <w:sz w:val="24"/>
          <w:szCs w:val="24"/>
        </w:rPr>
        <w:t>планиран</w:t>
      </w:r>
      <w:r w:rsidR="003F3223">
        <w:rPr>
          <w:rFonts w:ascii="Times New Roman" w:hAnsi="Times New Roman" w:cs="Times New Roman"/>
          <w:iCs/>
          <w:sz w:val="24"/>
          <w:szCs w:val="24"/>
        </w:rPr>
        <w:t>их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вредности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>.</w:t>
      </w:r>
    </w:p>
    <w:p w:rsidR="000600BE" w:rsidRDefault="000600BE" w:rsidP="00F63507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актива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пасива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F5542">
        <w:rPr>
          <w:rFonts w:ascii="Times New Roman" w:hAnsi="Times New Roman" w:cs="Times New Roman"/>
          <w:iCs/>
          <w:sz w:val="24"/>
          <w:szCs w:val="24"/>
          <w:lang w:val="sr-Cyrl-RS"/>
        </w:rPr>
        <w:t>918</w:t>
      </w:r>
      <w:r w:rsidR="006161FE">
        <w:rPr>
          <w:rFonts w:ascii="Times New Roman" w:hAnsi="Times New Roman" w:cs="Times New Roman"/>
          <w:iCs/>
          <w:sz w:val="24"/>
          <w:szCs w:val="24"/>
        </w:rPr>
        <w:t>.</w:t>
      </w:r>
      <w:r w:rsidR="005F5542">
        <w:rPr>
          <w:rFonts w:ascii="Times New Roman" w:hAnsi="Times New Roman" w:cs="Times New Roman"/>
          <w:iCs/>
          <w:sz w:val="24"/>
          <w:szCs w:val="24"/>
          <w:lang w:val="sr-Cyrl-RS"/>
        </w:rPr>
        <w:t>645</w:t>
      </w:r>
      <w:r w:rsidR="008A7876">
        <w:rPr>
          <w:rFonts w:ascii="Times New Roman" w:hAnsi="Times New Roman" w:cs="Times New Roman"/>
          <w:iCs/>
          <w:sz w:val="24"/>
          <w:szCs w:val="24"/>
        </w:rPr>
        <w:t>.000</w:t>
      </w:r>
      <w:r w:rsidR="00F6725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  <w:r w:rsidR="00B24A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:rsidR="00B24ACD" w:rsidRPr="00B24ACD" w:rsidRDefault="00B24ACD" w:rsidP="00F63507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Некрет</w:t>
      </w:r>
      <w:r w:rsidR="005F5542">
        <w:rPr>
          <w:rFonts w:ascii="Times New Roman" w:hAnsi="Times New Roman" w:cs="Times New Roman"/>
          <w:iCs/>
          <w:sz w:val="24"/>
          <w:szCs w:val="24"/>
          <w:lang w:val="sr-Cyrl-RS"/>
        </w:rPr>
        <w:t>нине постројења и опрема су за 2% мања од планираних. Било је улагања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опрему потребну за рад оп</w:t>
      </w:r>
      <w:r w:rsidR="005F5542">
        <w:rPr>
          <w:rFonts w:ascii="Times New Roman" w:hAnsi="Times New Roman" w:cs="Times New Roman"/>
          <w:iCs/>
          <w:sz w:val="24"/>
          <w:szCs w:val="24"/>
          <w:lang w:val="sr-Cyrl-RS"/>
        </w:rPr>
        <w:t>ративе па је разлика мања него у претходном кварталу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AC4297" w:rsidRDefault="00AC429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Дугорочни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финансијски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пласмани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E2E25">
        <w:rPr>
          <w:rFonts w:ascii="Times New Roman" w:hAnsi="Times New Roman" w:cs="Times New Roman"/>
          <w:iCs/>
          <w:sz w:val="24"/>
          <w:szCs w:val="24"/>
        </w:rPr>
        <w:t xml:space="preserve">и </w:t>
      </w:r>
      <w:proofErr w:type="spellStart"/>
      <w:r w:rsidR="00CE2E25">
        <w:rPr>
          <w:rFonts w:ascii="Times New Roman" w:hAnsi="Times New Roman" w:cs="Times New Roman"/>
          <w:iCs/>
          <w:sz w:val="24"/>
          <w:szCs w:val="24"/>
        </w:rPr>
        <w:t>дугорочна</w:t>
      </w:r>
      <w:proofErr w:type="spellEnd"/>
      <w:r w:rsidR="00CE2E2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2E25">
        <w:rPr>
          <w:rFonts w:ascii="Times New Roman" w:hAnsi="Times New Roman" w:cs="Times New Roman"/>
          <w:iCs/>
          <w:sz w:val="24"/>
          <w:szCs w:val="24"/>
        </w:rPr>
        <w:t>потраживања</w:t>
      </w:r>
      <w:proofErr w:type="spellEnd"/>
      <w:r w:rsidR="00CE2E2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E2E25">
        <w:rPr>
          <w:rFonts w:ascii="Times New Roman" w:hAnsi="Times New Roman" w:cs="Times New Roman"/>
          <w:iCs/>
          <w:sz w:val="24"/>
          <w:szCs w:val="24"/>
          <w:lang w:val="sr-Cyrl-RS"/>
        </w:rPr>
        <w:t>су</w:t>
      </w:r>
      <w:r w:rsidR="005F554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F5542">
        <w:rPr>
          <w:rFonts w:ascii="Times New Roman" w:hAnsi="Times New Roman" w:cs="Times New Roman"/>
          <w:iCs/>
          <w:sz w:val="24"/>
          <w:szCs w:val="24"/>
          <w:lang w:val="sr-Cyrl-RS"/>
        </w:rPr>
        <w:t>у сладу са планом. Ребалансом програма пословања испра</w:t>
      </w:r>
      <w:r w:rsidR="004C57CC">
        <w:rPr>
          <w:rFonts w:ascii="Times New Roman" w:hAnsi="Times New Roman" w:cs="Times New Roman"/>
          <w:iCs/>
          <w:sz w:val="24"/>
          <w:szCs w:val="24"/>
          <w:lang w:val="sr-Cyrl-RS"/>
        </w:rPr>
        <w:t>вљ</w:t>
      </w:r>
      <w:r w:rsidR="005F554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ена </w:t>
      </w:r>
      <w:r w:rsidR="004C57CC">
        <w:rPr>
          <w:rFonts w:ascii="Times New Roman" w:hAnsi="Times New Roman" w:cs="Times New Roman"/>
          <w:iCs/>
          <w:sz w:val="24"/>
          <w:szCs w:val="24"/>
          <w:lang w:val="sr-Cyrl-RS"/>
        </w:rPr>
        <w:t>је разлика која је постојала у предходном периоду јер је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ЈП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дошло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посед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акција</w:t>
      </w:r>
      <w:proofErr w:type="spellEnd"/>
      <w:r w:rsidR="004C57C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фабрике каблова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чиј</w:t>
      </w:r>
      <w:r w:rsidR="00343B4C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в</w:t>
      </w:r>
      <w:r w:rsidR="008A7876">
        <w:rPr>
          <w:rFonts w:ascii="Times New Roman" w:hAnsi="Times New Roman" w:cs="Times New Roman"/>
          <w:iCs/>
          <w:sz w:val="24"/>
          <w:szCs w:val="24"/>
        </w:rPr>
        <w:t>редност</w:t>
      </w:r>
      <w:proofErr w:type="spellEnd"/>
      <w:r w:rsidR="008A787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A7876"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 w:rsidR="008A787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A7876">
        <w:rPr>
          <w:rFonts w:ascii="Times New Roman" w:hAnsi="Times New Roman" w:cs="Times New Roman"/>
          <w:iCs/>
          <w:sz w:val="24"/>
          <w:szCs w:val="24"/>
        </w:rPr>
        <w:t>око</w:t>
      </w:r>
      <w:proofErr w:type="spellEnd"/>
      <w:r w:rsidR="008A7876">
        <w:rPr>
          <w:rFonts w:ascii="Times New Roman" w:hAnsi="Times New Roman" w:cs="Times New Roman"/>
          <w:iCs/>
          <w:sz w:val="24"/>
          <w:szCs w:val="24"/>
        </w:rPr>
        <w:t xml:space="preserve"> 28.830.000</w:t>
      </w:r>
      <w:r w:rsidR="005F554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F5542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</w:p>
    <w:p w:rsidR="006161FE" w:rsidRPr="00914C11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Обртна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имовина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063DE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33% већа</w:t>
      </w:r>
      <w:r w:rsidR="00063D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3DE5">
        <w:rPr>
          <w:rFonts w:ascii="Times New Roman" w:hAnsi="Times New Roman" w:cs="Times New Roman"/>
          <w:iCs/>
          <w:sz w:val="24"/>
          <w:szCs w:val="24"/>
          <w:lang w:val="sr-Cyrl-RS"/>
        </w:rPr>
        <w:t>од</w:t>
      </w:r>
      <w:r w:rsidR="00063D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63DE5">
        <w:rPr>
          <w:rFonts w:ascii="Times New Roman" w:hAnsi="Times New Roman" w:cs="Times New Roman"/>
          <w:iCs/>
          <w:sz w:val="24"/>
          <w:szCs w:val="24"/>
        </w:rPr>
        <w:t>планиране</w:t>
      </w:r>
      <w:proofErr w:type="spellEnd"/>
      <w:r w:rsidR="00063DE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63DE5">
        <w:rPr>
          <w:rFonts w:ascii="Times New Roman" w:hAnsi="Times New Roman" w:cs="Times New Roman"/>
          <w:iCs/>
          <w:sz w:val="24"/>
          <w:szCs w:val="24"/>
          <w:lang w:val="sr-Cyrl-RS"/>
        </w:rPr>
        <w:t>због набавке</w:t>
      </w:r>
      <w:r w:rsidR="00A34C7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материјала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резервних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дело</w:t>
      </w:r>
      <w:r w:rsidR="00914C11">
        <w:rPr>
          <w:rFonts w:ascii="Times New Roman" w:hAnsi="Times New Roman" w:cs="Times New Roman"/>
          <w:iCs/>
          <w:sz w:val="24"/>
          <w:szCs w:val="24"/>
        </w:rPr>
        <w:t>ва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3F3223" w:rsidRDefault="006161FE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</w:t>
      </w:r>
      <w:proofErr w:type="spellStart"/>
      <w:r w:rsidR="00C006AB">
        <w:rPr>
          <w:rFonts w:ascii="Times New Roman" w:hAnsi="Times New Roman" w:cs="Times New Roman"/>
          <w:iCs/>
          <w:sz w:val="24"/>
          <w:szCs w:val="24"/>
        </w:rPr>
        <w:t>отражи</w:t>
      </w:r>
      <w:r>
        <w:rPr>
          <w:rFonts w:ascii="Times New Roman" w:hAnsi="Times New Roman" w:cs="Times New Roman"/>
          <w:iCs/>
          <w:sz w:val="24"/>
          <w:szCs w:val="24"/>
        </w:rPr>
        <w:t>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купаца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земљи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су повећана у односу на план због повећања цена услуга</w:t>
      </w:r>
      <w:r w:rsidR="00C006AB">
        <w:rPr>
          <w:rFonts w:ascii="Times New Roman" w:hAnsi="Times New Roman" w:cs="Times New Roman"/>
          <w:iCs/>
          <w:sz w:val="24"/>
          <w:szCs w:val="24"/>
        </w:rPr>
        <w:t>.</w:t>
      </w:r>
    </w:p>
    <w:p w:rsidR="00774AB7" w:rsidRDefault="001E033F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Дугорочн</w:t>
      </w:r>
      <w:proofErr w:type="spellEnd"/>
      <w:r w:rsidR="00472133">
        <w:rPr>
          <w:rFonts w:ascii="Times New Roman" w:hAnsi="Times New Roman" w:cs="Times New Roman"/>
          <w:iCs/>
          <w:sz w:val="24"/>
          <w:szCs w:val="24"/>
          <w:lang w:val="sr-Cyrl-RS"/>
        </w:rPr>
        <w:t>а резервисања и дугороч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не</w:t>
      </w:r>
      <w:r w:rsidR="003A3C4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3A3C44"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су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9% мањи од планираних , тачније обавезе су ускладу са планом а резервисања</w:t>
      </w:r>
      <w:r w:rsidR="003A3C4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A3C44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5A4C8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мања</w:t>
      </w:r>
      <w:r w:rsidR="003C5F1C">
        <w:rPr>
          <w:rFonts w:ascii="Times New Roman" w:hAnsi="Times New Roman" w:cs="Times New Roman"/>
          <w:iCs/>
          <w:sz w:val="24"/>
          <w:szCs w:val="24"/>
        </w:rPr>
        <w:t>.</w:t>
      </w:r>
    </w:p>
    <w:p w:rsidR="00343B4C" w:rsidRPr="005A4C89" w:rsidRDefault="005A4C89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Краткорочне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су благо повећане</w:t>
      </w:r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због повећаних осталих краткорочних обавеза које није једноставно предвидети</w:t>
      </w:r>
      <w:r w:rsidR="001E033F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774AB7" w:rsidRPr="00914C11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пословања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повећане</w:t>
      </w:r>
      <w:r w:rsidR="00EC4F8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као</w:t>
      </w:r>
      <w:proofErr w:type="spellEnd"/>
      <w:r w:rsidR="000520D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0520DE">
        <w:rPr>
          <w:rFonts w:ascii="Times New Roman" w:hAnsi="Times New Roman" w:cs="Times New Roman"/>
          <w:iCs/>
          <w:sz w:val="24"/>
          <w:szCs w:val="24"/>
        </w:rPr>
        <w:t xml:space="preserve">и 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proofErr w:type="gram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према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добављачима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>,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и</w:t>
      </w:r>
      <w:r w:rsidR="000520D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оста</w:t>
      </w:r>
      <w:r w:rsidR="00914C11">
        <w:rPr>
          <w:rFonts w:ascii="Times New Roman" w:hAnsi="Times New Roman" w:cs="Times New Roman"/>
          <w:iCs/>
          <w:sz w:val="24"/>
          <w:szCs w:val="24"/>
        </w:rPr>
        <w:t>ле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краткорочне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843B2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Обавезе према добављачима су повећане због раста цена, док се количине набављених добара не разликују битно од претходних година. 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То је све последица неповољних послов</w:t>
      </w:r>
      <w:r w:rsidR="00843B2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них прилика 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посматраном периоду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ИЗВЕШТАЈ О ТОКОВИМА ГОТОВИНЕ</w:t>
      </w:r>
    </w:p>
    <w:p w:rsidR="00C006AB" w:rsidRDefault="00C21F05" w:rsidP="008E481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AE66A1">
        <w:rPr>
          <w:rFonts w:ascii="Times New Roman" w:hAnsi="Times New Roman" w:cs="Times New Roman"/>
          <w:sz w:val="24"/>
          <w:szCs w:val="24"/>
        </w:rPr>
        <w:t xml:space="preserve"> </w:t>
      </w:r>
      <w:r w:rsidR="000A1ABC">
        <w:rPr>
          <w:rFonts w:ascii="Times New Roman" w:hAnsi="Times New Roman" w:cs="Times New Roman"/>
          <w:sz w:val="24"/>
          <w:szCs w:val="24"/>
          <w:lang w:val="sr-Cyrl-RS"/>
        </w:rPr>
        <w:t>552</w:t>
      </w:r>
      <w:r w:rsidR="00AE66A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A1ABC">
        <w:rPr>
          <w:rFonts w:ascii="Times New Roman" w:hAnsi="Times New Roman" w:cs="Times New Roman"/>
          <w:sz w:val="24"/>
          <w:szCs w:val="24"/>
          <w:lang w:val="sr-Cyrl-RS"/>
        </w:rPr>
        <w:t>241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r w:rsidR="004D78B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одлив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r w:rsidR="000A1ABC">
        <w:rPr>
          <w:rFonts w:ascii="Times New Roman" w:hAnsi="Times New Roman" w:cs="Times New Roman"/>
          <w:sz w:val="24"/>
          <w:szCs w:val="24"/>
          <w:lang w:val="sr-Cyrl-RS"/>
        </w:rPr>
        <w:t>548.769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1F05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C2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F05">
        <w:rPr>
          <w:rFonts w:ascii="Times New Roman" w:hAnsi="Times New Roman" w:cs="Times New Roman"/>
          <w:sz w:val="24"/>
          <w:szCs w:val="24"/>
        </w:rPr>
        <w:t>пр</w:t>
      </w:r>
      <w:r w:rsidR="00C006AB">
        <w:rPr>
          <w:rFonts w:ascii="Times New Roman" w:hAnsi="Times New Roman" w:cs="Times New Roman"/>
          <w:sz w:val="24"/>
          <w:szCs w:val="24"/>
        </w:rPr>
        <w:t>илив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одлив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с</w:t>
      </w:r>
      <w:r w:rsidRPr="00C21F0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F7F88">
        <w:rPr>
          <w:rFonts w:ascii="Times New Roman" w:hAnsi="Times New Roman" w:cs="Times New Roman"/>
          <w:sz w:val="24"/>
          <w:szCs w:val="24"/>
        </w:rPr>
        <w:t xml:space="preserve"> </w:t>
      </w:r>
      <w:r w:rsidR="000A1ABC">
        <w:rPr>
          <w:rFonts w:ascii="Times New Roman" w:hAnsi="Times New Roman" w:cs="Times New Roman"/>
          <w:sz w:val="24"/>
          <w:szCs w:val="24"/>
          <w:lang w:val="sr-Cyrl-RS"/>
        </w:rPr>
        <w:t>мањи од планираних али не значајно.</w:t>
      </w:r>
      <w:r w:rsidR="00446D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21F0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4007" w:rsidRPr="00FD7371" w:rsidRDefault="00AE613F" w:rsidP="008E481C">
      <w:pPr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Приливи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C006AB">
        <w:rPr>
          <w:rFonts w:ascii="Times New Roman" w:hAnsi="Times New Roman" w:cs="Times New Roman"/>
          <w:sz w:val="24"/>
          <w:szCs w:val="24"/>
        </w:rPr>
        <w:t>отовине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пословних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актив</w:t>
      </w:r>
      <w:r w:rsidR="00E7198A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планираних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r w:rsidR="00BA5395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C006AB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r w:rsidR="00382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271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дливи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 xml:space="preserve">већи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r w:rsidR="00BA5395">
        <w:rPr>
          <w:rFonts w:ascii="Times New Roman" w:hAnsi="Times New Roman" w:cs="Times New Roman"/>
          <w:sz w:val="24"/>
          <w:szCs w:val="24"/>
          <w:lang w:val="sr-Latn-RS"/>
        </w:rPr>
        <w:t>10</w:t>
      </w:r>
      <w:r w:rsidR="00E7198A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планираног</w:t>
      </w:r>
      <w:proofErr w:type="spellEnd"/>
      <w:r w:rsidR="00FD7371">
        <w:rPr>
          <w:rFonts w:ascii="Times New Roman" w:hAnsi="Times New Roman" w:cs="Times New Roman"/>
          <w:sz w:val="24"/>
          <w:szCs w:val="24"/>
          <w:lang w:val="sr-Cyrl-RS"/>
        </w:rPr>
        <w:t>, што није значајна разлика</w:t>
      </w:r>
      <w:r w:rsidR="00FD7371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E7198A" w:rsidRDefault="00150467" w:rsidP="008E481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r w:rsidR="000A1ABC">
        <w:rPr>
          <w:rFonts w:ascii="Times New Roman" w:hAnsi="Times New Roman" w:cs="Times New Roman"/>
          <w:sz w:val="24"/>
          <w:szCs w:val="24"/>
        </w:rPr>
        <w:t>товине</w:t>
      </w:r>
      <w:proofErr w:type="spellEnd"/>
      <w:r w:rsidR="000A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AB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0A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ABC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0A1ABC">
        <w:rPr>
          <w:rFonts w:ascii="Times New Roman" w:hAnsi="Times New Roman" w:cs="Times New Roman"/>
          <w:sz w:val="24"/>
          <w:szCs w:val="24"/>
        </w:rPr>
        <w:t xml:space="preserve"> </w:t>
      </w:r>
      <w:r w:rsidR="000A1ABC">
        <w:rPr>
          <w:rFonts w:ascii="Times New Roman" w:hAnsi="Times New Roman" w:cs="Times New Roman"/>
          <w:sz w:val="24"/>
          <w:szCs w:val="24"/>
          <w:lang w:val="sr-Cyrl-RS"/>
        </w:rPr>
        <w:t>финансирања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ABC">
        <w:rPr>
          <w:rFonts w:ascii="Times New Roman" w:hAnsi="Times New Roman" w:cs="Times New Roman"/>
          <w:sz w:val="24"/>
          <w:szCs w:val="24"/>
          <w:lang w:val="sr-Cyrl-RS"/>
        </w:rPr>
        <w:t>су смањени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0A1A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A1ABC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0A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A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A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ABC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="000A1ABC">
        <w:rPr>
          <w:rFonts w:ascii="Times New Roman" w:hAnsi="Times New Roman" w:cs="Times New Roman"/>
          <w:sz w:val="24"/>
          <w:szCs w:val="24"/>
        </w:rPr>
        <w:t xml:space="preserve"> </w:t>
      </w:r>
      <w:r w:rsidR="000A1ABC">
        <w:rPr>
          <w:rFonts w:ascii="Times New Roman" w:hAnsi="Times New Roman" w:cs="Times New Roman"/>
          <w:sz w:val="24"/>
          <w:szCs w:val="24"/>
          <w:lang w:val="sr-Cyrl-RS"/>
        </w:rPr>
        <w:t xml:space="preserve">јер није било нових кредита </w:t>
      </w:r>
      <w:proofErr w:type="gramStart"/>
      <w:r w:rsidR="000A1ABC">
        <w:rPr>
          <w:rFonts w:ascii="Times New Roman" w:hAnsi="Times New Roman" w:cs="Times New Roman"/>
          <w:sz w:val="24"/>
          <w:szCs w:val="24"/>
          <w:lang w:val="sr-Cyrl-RS"/>
        </w:rPr>
        <w:t>у  овом</w:t>
      </w:r>
      <w:proofErr w:type="gramEnd"/>
      <w:r w:rsidR="000A1ABC"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извештајном периоду</w:t>
      </w:r>
      <w:r w:rsidR="00FD7371">
        <w:rPr>
          <w:rFonts w:ascii="Times New Roman" w:hAnsi="Times New Roman" w:cs="Times New Roman"/>
          <w:sz w:val="24"/>
          <w:szCs w:val="24"/>
        </w:rPr>
        <w:t>.</w:t>
      </w:r>
    </w:p>
    <w:p w:rsidR="00150467" w:rsidRPr="00E7198A" w:rsidRDefault="00E7198A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150467">
        <w:rPr>
          <w:rFonts w:ascii="Times New Roman" w:hAnsi="Times New Roman" w:cs="Times New Roman"/>
          <w:sz w:val="24"/>
          <w:szCs w:val="24"/>
        </w:rPr>
        <w:t>длив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инвестирања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смањен, јер у </w:t>
      </w:r>
      <w:r w:rsidR="00BA5395">
        <w:rPr>
          <w:rFonts w:ascii="Times New Roman" w:hAnsi="Times New Roman" w:cs="Times New Roman"/>
          <w:sz w:val="24"/>
          <w:szCs w:val="24"/>
          <w:lang w:val="sr-Cyrl-RS"/>
        </w:rPr>
        <w:t>трећем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кварталу</w:t>
      </w:r>
      <w:r w:rsidR="00BA5395">
        <w:rPr>
          <w:rFonts w:ascii="Times New Roman" w:hAnsi="Times New Roman" w:cs="Times New Roman"/>
          <w:sz w:val="24"/>
          <w:szCs w:val="24"/>
          <w:lang w:val="sr-Cyrl-RS"/>
        </w:rPr>
        <w:t xml:space="preserve"> још увек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нису извршена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планирана </w:t>
      </w:r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улагања</w:t>
      </w:r>
      <w:proofErr w:type="spellEnd"/>
      <w:proofErr w:type="gram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реконструкцији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опремању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локацији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Опрема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>“.</w:t>
      </w:r>
    </w:p>
    <w:p w:rsidR="00C74C24" w:rsidRPr="003A3C44" w:rsidRDefault="00E7198A" w:rsidP="003A3C4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Готовина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дан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BA5395">
        <w:rPr>
          <w:rFonts w:ascii="Times New Roman" w:hAnsi="Times New Roman" w:cs="Times New Roman"/>
          <w:iCs/>
          <w:sz w:val="24"/>
          <w:szCs w:val="24"/>
          <w:lang w:val="sr-Cyrl-RS"/>
        </w:rPr>
        <w:t>9</w:t>
      </w:r>
      <w:r w:rsidR="00C74C24">
        <w:rPr>
          <w:rFonts w:ascii="Times New Roman" w:hAnsi="Times New Roman" w:cs="Times New Roman"/>
          <w:iCs/>
          <w:sz w:val="24"/>
          <w:szCs w:val="24"/>
        </w:rPr>
        <w:t>.2023</w:t>
      </w:r>
      <w:proofErr w:type="gramStart"/>
      <w:r w:rsidR="00C74C24">
        <w:rPr>
          <w:rFonts w:ascii="Times New Roman" w:hAnsi="Times New Roman" w:cs="Times New Roman"/>
          <w:iCs/>
          <w:sz w:val="24"/>
          <w:szCs w:val="24"/>
        </w:rPr>
        <w:t>.</w:t>
      </w:r>
      <w:r w:rsidR="00150467">
        <w:rPr>
          <w:rFonts w:ascii="Times New Roman" w:hAnsi="Times New Roman" w:cs="Times New Roman"/>
          <w:iCs/>
          <w:sz w:val="24"/>
          <w:szCs w:val="24"/>
        </w:rPr>
        <w:t>.</w:t>
      </w:r>
      <w:r w:rsidR="0027552E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gramEnd"/>
      <w:r w:rsidR="0027552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7552E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27552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74C24">
        <w:rPr>
          <w:rFonts w:ascii="Times New Roman" w:hAnsi="Times New Roman" w:cs="Times New Roman"/>
          <w:iCs/>
          <w:sz w:val="24"/>
          <w:szCs w:val="24"/>
        </w:rPr>
        <w:t>већа</w:t>
      </w:r>
      <w:proofErr w:type="spellEnd"/>
      <w:r w:rsidR="00C74C24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од планиране</w:t>
      </w:r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A1ABC">
        <w:rPr>
          <w:rFonts w:ascii="Times New Roman" w:hAnsi="Times New Roman" w:cs="Times New Roman"/>
          <w:iCs/>
          <w:sz w:val="24"/>
          <w:szCs w:val="24"/>
          <w:lang w:val="sr-Cyrl-RS"/>
        </w:rPr>
        <w:t>4.210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0A1ABC">
        <w:rPr>
          <w:rFonts w:ascii="Times New Roman" w:hAnsi="Times New Roman" w:cs="Times New Roman"/>
          <w:iCs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99</w:t>
      </w:r>
      <w:r w:rsidR="00595CE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7552E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27552E">
        <w:rPr>
          <w:rFonts w:ascii="Times New Roman" w:hAnsi="Times New Roman" w:cs="Times New Roman"/>
          <w:iCs/>
          <w:sz w:val="24"/>
          <w:szCs w:val="24"/>
        </w:rPr>
        <w:t>.</w:t>
      </w: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ТРОШКОВИ ЗАПОСЛЕНИХ</w:t>
      </w:r>
    </w:p>
    <w:p w:rsidR="00554AD7" w:rsidRPr="000D3BD1" w:rsidRDefault="00E06318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зарад</w:t>
      </w:r>
      <w:r w:rsidR="00933414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93341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DA7CBD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DA7C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46CD3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A46CD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46CD3"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 w:rsidR="00A46CD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46CD3"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 w:rsidR="00A46CD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46CD3">
        <w:rPr>
          <w:rFonts w:ascii="Times New Roman" w:hAnsi="Times New Roman" w:cs="Times New Roman"/>
          <w:iCs/>
          <w:sz w:val="24"/>
          <w:szCs w:val="24"/>
        </w:rPr>
        <w:t>планом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</w:t>
      </w:r>
      <w:r w:rsidR="00C570F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 крају трећег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квартала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Бруто 1 износу</w:t>
      </w:r>
      <w:r w:rsidR="00C570F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 300.389.361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>динара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A46CD3">
        <w:rPr>
          <w:rFonts w:ascii="Times New Roman" w:hAnsi="Times New Roman" w:cs="Times New Roman"/>
          <w:iCs/>
          <w:sz w:val="24"/>
          <w:szCs w:val="24"/>
        </w:rPr>
        <w:t>.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Просечна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зарада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Бруто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1)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запосленом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3BD1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01.01. </w:t>
      </w:r>
      <w:proofErr w:type="spellStart"/>
      <w:proofErr w:type="gramStart"/>
      <w:r w:rsidR="000D3BD1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proofErr w:type="gram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0D3BD1">
        <w:rPr>
          <w:rFonts w:ascii="Times New Roman" w:hAnsi="Times New Roman" w:cs="Times New Roman"/>
          <w:iCs/>
          <w:sz w:val="24"/>
          <w:szCs w:val="24"/>
        </w:rPr>
        <w:t>.0</w:t>
      </w:r>
      <w:r w:rsidR="00A365B8">
        <w:rPr>
          <w:rFonts w:ascii="Times New Roman" w:hAnsi="Times New Roman" w:cs="Times New Roman"/>
          <w:iCs/>
          <w:sz w:val="24"/>
          <w:szCs w:val="24"/>
          <w:lang w:val="sr-Latn-RS"/>
        </w:rPr>
        <w:t>9</w:t>
      </w:r>
      <w:r w:rsidR="00C74C24">
        <w:rPr>
          <w:rFonts w:ascii="Times New Roman" w:hAnsi="Times New Roman" w:cs="Times New Roman"/>
          <w:iCs/>
          <w:sz w:val="24"/>
          <w:szCs w:val="24"/>
        </w:rPr>
        <w:t xml:space="preserve">.2023. </w:t>
      </w:r>
      <w:proofErr w:type="spellStart"/>
      <w:proofErr w:type="gramStart"/>
      <w:r w:rsidR="00C74C24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spellEnd"/>
      <w:proofErr w:type="gramEnd"/>
      <w:r w:rsidR="00C74C2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A365B8">
        <w:rPr>
          <w:rFonts w:ascii="Times New Roman" w:hAnsi="Times New Roman" w:cs="Times New Roman"/>
          <w:iCs/>
          <w:sz w:val="24"/>
          <w:szCs w:val="24"/>
        </w:rPr>
        <w:t>91</w:t>
      </w:r>
      <w:r w:rsidR="004627CF">
        <w:rPr>
          <w:rFonts w:ascii="Times New Roman" w:hAnsi="Times New Roman" w:cs="Times New Roman"/>
          <w:iCs/>
          <w:sz w:val="24"/>
          <w:szCs w:val="24"/>
        </w:rPr>
        <w:t>.</w:t>
      </w:r>
      <w:r w:rsidR="00A365B8">
        <w:rPr>
          <w:rFonts w:ascii="Times New Roman" w:hAnsi="Times New Roman" w:cs="Times New Roman"/>
          <w:iCs/>
          <w:sz w:val="24"/>
          <w:szCs w:val="24"/>
        </w:rPr>
        <w:t>870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док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просечна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нето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зарада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365B8">
        <w:rPr>
          <w:rFonts w:ascii="Times New Roman" w:hAnsi="Times New Roman" w:cs="Times New Roman"/>
          <w:iCs/>
          <w:sz w:val="24"/>
          <w:szCs w:val="24"/>
        </w:rPr>
        <w:t>66</w:t>
      </w:r>
      <w:r w:rsidR="009807D8">
        <w:rPr>
          <w:rFonts w:ascii="Times New Roman" w:hAnsi="Times New Roman" w:cs="Times New Roman"/>
          <w:iCs/>
          <w:sz w:val="24"/>
          <w:szCs w:val="24"/>
        </w:rPr>
        <w:t>.</w:t>
      </w:r>
      <w:r w:rsidR="00A365B8">
        <w:rPr>
          <w:rFonts w:ascii="Times New Roman" w:hAnsi="Times New Roman" w:cs="Times New Roman"/>
          <w:iCs/>
          <w:sz w:val="24"/>
          <w:szCs w:val="24"/>
          <w:lang w:val="sr-Latn-RS"/>
        </w:rPr>
        <w:t>52</w:t>
      </w:r>
      <w:r w:rsidR="009807D8">
        <w:rPr>
          <w:rFonts w:ascii="Times New Roman" w:hAnsi="Times New Roman" w:cs="Times New Roman"/>
          <w:iCs/>
          <w:sz w:val="24"/>
          <w:szCs w:val="24"/>
          <w:lang w:val="sr-Cyrl-RS"/>
        </w:rPr>
        <w:t>2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што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оквиру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плана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пословања</w:t>
      </w:r>
      <w:proofErr w:type="spellEnd"/>
      <w:r w:rsidR="009D5084">
        <w:rPr>
          <w:rFonts w:ascii="Times New Roman" w:hAnsi="Times New Roman" w:cs="Times New Roman"/>
          <w:iCs/>
          <w:sz w:val="24"/>
          <w:szCs w:val="24"/>
        </w:rPr>
        <w:t>.</w:t>
      </w:r>
    </w:p>
    <w:p w:rsidR="00554AD7" w:rsidRPr="00876E55" w:rsidRDefault="00C570F2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Због потреба посла ребалансом програма пословања предвиђено је повећано ангажовање радне снаге по</w:t>
      </w:r>
      <w:r w:rsidR="00554A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уговору</w:t>
      </w:r>
      <w:proofErr w:type="spellEnd"/>
      <w:r w:rsidR="00554AD7">
        <w:rPr>
          <w:rFonts w:ascii="Times New Roman" w:hAnsi="Times New Roman" w:cs="Times New Roman"/>
          <w:iCs/>
          <w:sz w:val="24"/>
          <w:szCs w:val="24"/>
        </w:rPr>
        <w:t xml:space="preserve"> о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привременим</w:t>
      </w:r>
      <w:proofErr w:type="spellEnd"/>
      <w:r w:rsidR="00554AD7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повременим</w:t>
      </w:r>
      <w:proofErr w:type="spellEnd"/>
      <w:r w:rsidR="00554A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пословима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876E5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Број ангажованих лица је премашио план, али због смањеног ангажовања у претходним кварталима планирани износ накнаде није прекорачен.</w:t>
      </w:r>
    </w:p>
    <w:p w:rsidR="003B4C87" w:rsidRPr="003B4C87" w:rsidRDefault="00010B7F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Годинама уназад п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>остоји проблем у кашњењу са исплатом накнада за превоз запослених на посао и са посла па се тај износ разликује од планираног.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Текуће накнаде по том основу исплаћују се редовно.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Што се тиче заосталих накнада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стране ЈП </w:t>
      </w:r>
      <w:r w:rsidR="000E5408">
        <w:rPr>
          <w:rFonts w:ascii="Times New Roman" w:hAnsi="Times New Roman" w:cs="Times New Roman"/>
          <w:iCs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Стандард</w:t>
      </w:r>
      <w:r w:rsidR="000E5408">
        <w:rPr>
          <w:rFonts w:ascii="Times New Roman" w:hAnsi="Times New Roman" w:cs="Times New Roman"/>
          <w:iCs/>
          <w:sz w:val="24"/>
          <w:szCs w:val="24"/>
          <w:lang w:val="sr-Cyrl-RS"/>
        </w:rPr>
        <w:t>“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понуђен је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одређени начин ис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>плате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 рате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са којим се многи запослени не слажу и покушавају да своје право остваре путем тужбених захтева.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76E55">
        <w:rPr>
          <w:rFonts w:ascii="Times New Roman" w:hAnsi="Times New Roman" w:cs="Times New Roman"/>
          <w:iCs/>
          <w:sz w:val="24"/>
          <w:szCs w:val="24"/>
          <w:lang w:val="sr-Cyrl-RS"/>
        </w:rPr>
        <w:t>Ребалансом програма пословања накнада је усклађена са реалном динамиком исплате.</w:t>
      </w:r>
    </w:p>
    <w:p w:rsidR="00554AD7" w:rsidRPr="00876E55" w:rsidRDefault="00876E55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поматраном обрачунском периоду </w:t>
      </w:r>
      <w:r w:rsidR="000E5408">
        <w:rPr>
          <w:rFonts w:ascii="Times New Roman" w:hAnsi="Times New Roman" w:cs="Times New Roman"/>
          <w:iCs/>
          <w:sz w:val="24"/>
          <w:szCs w:val="24"/>
          <w:lang w:val="sr-Cyrl-RS"/>
        </w:rPr>
        <w:t>д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невнице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752BC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6752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исплаћ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RS"/>
        </w:rPr>
        <w:t>ене у много мањем износу од планираног</w:t>
      </w:r>
      <w:r w:rsidR="00DA7CBD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</w:t>
      </w:r>
      <w:r w:rsidR="006752B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7CB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7CBD">
        <w:rPr>
          <w:rFonts w:ascii="Times New Roman" w:hAnsi="Times New Roman" w:cs="Times New Roman"/>
          <w:iCs/>
          <w:sz w:val="24"/>
          <w:szCs w:val="24"/>
        </w:rPr>
        <w:t>н</w:t>
      </w:r>
      <w:r w:rsidR="00554AD7">
        <w:rPr>
          <w:rFonts w:ascii="Times New Roman" w:hAnsi="Times New Roman" w:cs="Times New Roman"/>
          <w:iCs/>
          <w:sz w:val="24"/>
          <w:szCs w:val="24"/>
        </w:rPr>
        <w:t>акнаде</w:t>
      </w:r>
      <w:proofErr w:type="spellEnd"/>
      <w:r w:rsidR="00554A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трошкова</w:t>
      </w:r>
      <w:proofErr w:type="spellEnd"/>
      <w:r w:rsidR="00554A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554A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службеном</w:t>
      </w:r>
      <w:proofErr w:type="spellEnd"/>
      <w:r w:rsidR="00554A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54AD7">
        <w:rPr>
          <w:rFonts w:ascii="Times New Roman" w:hAnsi="Times New Roman" w:cs="Times New Roman"/>
          <w:iCs/>
          <w:sz w:val="24"/>
          <w:szCs w:val="24"/>
        </w:rPr>
        <w:t>путу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није било.</w:t>
      </w:r>
    </w:p>
    <w:p w:rsidR="00771473" w:rsidRPr="000D3BD1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Отпремнине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одлазак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пензију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FD0DF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смањене</w:t>
      </w:r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</w:t>
      </w:r>
      <w:proofErr w:type="spellEnd"/>
      <w:r w:rsidR="00180D0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180D0D">
        <w:rPr>
          <w:rFonts w:ascii="Times New Roman" w:hAnsi="Times New Roman" w:cs="Times New Roman"/>
          <w:iCs/>
          <w:sz w:val="24"/>
          <w:szCs w:val="24"/>
        </w:rPr>
        <w:t>јер</w:t>
      </w:r>
      <w:proofErr w:type="spellEnd"/>
      <w:r w:rsidR="00180D0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</w:rPr>
        <w:t>с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е</w:t>
      </w:r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касни са исплатом.</w:t>
      </w:r>
    </w:p>
    <w:p w:rsidR="00771473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Јубиларне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награде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исплаћене</w:t>
      </w:r>
      <w:proofErr w:type="spellEnd"/>
      <w:proofErr w:type="gramEnd"/>
      <w:r w:rsidR="000E5408">
        <w:rPr>
          <w:rFonts w:ascii="Times New Roman" w:hAnsi="Times New Roman" w:cs="Times New Roman"/>
          <w:iCs/>
          <w:sz w:val="24"/>
          <w:szCs w:val="24"/>
        </w:rPr>
        <w:t xml:space="preserve"> у </w:t>
      </w:r>
      <w:r w:rsidR="000E5408">
        <w:rPr>
          <w:rFonts w:ascii="Times New Roman" w:hAnsi="Times New Roman" w:cs="Times New Roman"/>
          <w:iCs/>
          <w:sz w:val="24"/>
          <w:szCs w:val="24"/>
          <w:lang w:val="sr-Cyrl-RS"/>
        </w:rPr>
        <w:t>складу са планом</w:t>
      </w:r>
      <w:r w:rsidR="00771473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180D0D" w:rsidRPr="00E06318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Помоћ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радницима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исплаћује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социјално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здравствено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угроженим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радницима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и у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овом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исплаћ</w:t>
      </w:r>
      <w:r w:rsidR="007C33E5">
        <w:rPr>
          <w:rFonts w:ascii="Times New Roman" w:hAnsi="Times New Roman" w:cs="Times New Roman"/>
          <w:iCs/>
          <w:sz w:val="24"/>
          <w:szCs w:val="24"/>
        </w:rPr>
        <w:t>ена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мањем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и</w:t>
      </w:r>
      <w:r w:rsidR="00A04457">
        <w:rPr>
          <w:rFonts w:ascii="Times New Roman" w:hAnsi="Times New Roman" w:cs="Times New Roman"/>
          <w:iCs/>
          <w:sz w:val="24"/>
          <w:szCs w:val="24"/>
        </w:rPr>
        <w:t>з</w:t>
      </w:r>
      <w:r w:rsidR="007C33E5">
        <w:rPr>
          <w:rFonts w:ascii="Times New Roman" w:hAnsi="Times New Roman" w:cs="Times New Roman"/>
          <w:iCs/>
          <w:sz w:val="24"/>
          <w:szCs w:val="24"/>
        </w:rPr>
        <w:t>носу</w:t>
      </w:r>
      <w:proofErr w:type="spellEnd"/>
      <w:r w:rsidR="000E540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E5408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0E540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E5408">
        <w:rPr>
          <w:rFonts w:ascii="Times New Roman" w:hAnsi="Times New Roman" w:cs="Times New Roman"/>
          <w:iCs/>
          <w:sz w:val="24"/>
          <w:szCs w:val="24"/>
        </w:rPr>
        <w:t>планираног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>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ДИНАМИКА ЗАПОСЛЕНИХ</w:t>
      </w:r>
    </w:p>
    <w:p w:rsidR="00CF34E7" w:rsidRDefault="00CF34E7" w:rsidP="008E481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3B4C87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FD4ABC">
        <w:rPr>
          <w:rFonts w:ascii="Times New Roman" w:hAnsi="Times New Roman" w:cs="Times New Roman"/>
          <w:sz w:val="24"/>
          <w:szCs w:val="24"/>
        </w:rPr>
        <w:t>.</w:t>
      </w:r>
      <w:r w:rsidR="003B4C87">
        <w:rPr>
          <w:rFonts w:ascii="Times New Roman" w:hAnsi="Times New Roman" w:cs="Times New Roman"/>
          <w:sz w:val="24"/>
          <w:szCs w:val="24"/>
        </w:rPr>
        <w:t>0</w:t>
      </w:r>
      <w:r w:rsidR="007E262C">
        <w:rPr>
          <w:rFonts w:ascii="Times New Roman" w:hAnsi="Times New Roman" w:cs="Times New Roman"/>
          <w:sz w:val="24"/>
          <w:szCs w:val="24"/>
          <w:lang w:val="sr-Latn-RS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96B7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 w:rsidR="00896B7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896B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ЈП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7E262C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E262C">
        <w:rPr>
          <w:rFonts w:ascii="Times New Roman" w:hAnsi="Times New Roman" w:cs="Times New Roman"/>
          <w:sz w:val="24"/>
          <w:szCs w:val="24"/>
          <w:lang w:val="sr-Latn-RS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</w:t>
      </w:r>
      <w:r w:rsidR="00C86244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3B4C87">
        <w:rPr>
          <w:rFonts w:ascii="Times New Roman" w:hAnsi="Times New Roman" w:cs="Times New Roman"/>
          <w:sz w:val="24"/>
          <w:szCs w:val="24"/>
        </w:rPr>
        <w:t xml:space="preserve"> </w:t>
      </w:r>
      <w:r w:rsidR="003B4C87">
        <w:rPr>
          <w:rFonts w:ascii="Times New Roman" w:hAnsi="Times New Roman" w:cs="Times New Roman"/>
          <w:sz w:val="24"/>
          <w:szCs w:val="24"/>
          <w:lang w:val="sr-Cyrl-RS"/>
        </w:rPr>
        <w:t>што је</w:t>
      </w:r>
      <w:r w:rsidR="00656C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4C87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="00F56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697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56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697B">
        <w:rPr>
          <w:rFonts w:ascii="Times New Roman" w:hAnsi="Times New Roman" w:cs="Times New Roman"/>
          <w:sz w:val="24"/>
          <w:szCs w:val="24"/>
        </w:rPr>
        <w:t>планираног</w:t>
      </w:r>
      <w:proofErr w:type="spellEnd"/>
      <w:r w:rsidR="00F56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C87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3B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C87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="003B4C8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D68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4ABC">
        <w:rPr>
          <w:rFonts w:ascii="Times New Roman" w:hAnsi="Times New Roman" w:cs="Times New Roman"/>
          <w:sz w:val="24"/>
          <w:szCs w:val="24"/>
        </w:rPr>
        <w:t>34</w:t>
      </w:r>
      <w:r w:rsidR="007E262C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2D680E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</w:t>
      </w:r>
      <w:proofErr w:type="spellEnd"/>
      <w:r w:rsidR="007E262C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неодређено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D4ABC">
        <w:rPr>
          <w:rFonts w:ascii="Times New Roman" w:hAnsi="Times New Roman" w:cs="Times New Roman"/>
          <w:sz w:val="24"/>
          <w:szCs w:val="24"/>
        </w:rPr>
        <w:t>2</w:t>
      </w:r>
      <w:r w:rsidR="00DD56B5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56B5" w:rsidRPr="00DD56B5" w:rsidRDefault="00DD56B5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 радника је променило статус из запослених на одређено у запослене на неодређено што не утиче на промену укупног броја запослених.</w:t>
      </w:r>
    </w:p>
    <w:p w:rsidR="00F317BF" w:rsidRDefault="006B60F6" w:rsidP="008E481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Ново</w:t>
      </w:r>
      <w:proofErr w:type="spellStart"/>
      <w:r w:rsidR="0090515F">
        <w:rPr>
          <w:rFonts w:ascii="Times New Roman" w:hAnsi="Times New Roman" w:cs="Times New Roman"/>
          <w:iCs/>
          <w:sz w:val="24"/>
          <w:szCs w:val="24"/>
        </w:rPr>
        <w:t>запослених</w:t>
      </w:r>
      <w:proofErr w:type="spellEnd"/>
      <w:r w:rsidR="002D680E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трећем кварталу је 6</w:t>
      </w:r>
      <w:r w:rsidR="00E86A23">
        <w:rPr>
          <w:rFonts w:ascii="Times New Roman" w:hAnsi="Times New Roman" w:cs="Times New Roman"/>
          <w:iCs/>
          <w:sz w:val="24"/>
          <w:szCs w:val="24"/>
          <w:lang w:val="sr-Cyrl-RS"/>
        </w:rPr>
        <w:t>, 4 на неодређено и 2 на одређено  време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E86A2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Због потреба посла 20</w:t>
      </w:r>
      <w:r w:rsidR="0090515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0515F">
        <w:rPr>
          <w:rFonts w:ascii="Times New Roman" w:hAnsi="Times New Roman" w:cs="Times New Roman"/>
          <w:iCs/>
          <w:sz w:val="24"/>
          <w:szCs w:val="24"/>
        </w:rPr>
        <w:t>радник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RS"/>
        </w:rPr>
        <w:t>а је ангажовано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57550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привремено повременим пословима</w:t>
      </w:r>
      <w:r w:rsidR="002D680E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2D680E" w:rsidRPr="002D680E" w:rsidRDefault="007E262C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Што се одлива кадрова тиче, 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>5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запослених је отишло у пензију и 2 су својом вољом дала отказ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F317BF" w:rsidRDefault="00F317BF" w:rsidP="008E481C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одрживости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процеса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очекује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наредном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усклади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планираних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новозапослених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радника</w:t>
      </w:r>
      <w:proofErr w:type="spellEnd"/>
      <w:r w:rsidR="00145441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попуњавања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упражњених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41B04" w:rsidRDefault="00141B0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3A3C44" w:rsidRDefault="003A3C4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3A3C44" w:rsidRDefault="003A3C4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</w:rPr>
        <w:t>РАСПОН</w:t>
      </w:r>
      <w:r w:rsidR="000B6C54">
        <w:rPr>
          <w:rFonts w:ascii="Times New Roman" w:hAnsi="Times New Roman" w:cs="Times New Roman"/>
          <w:sz w:val="24"/>
          <w:szCs w:val="24"/>
        </w:rPr>
        <w:t xml:space="preserve"> ПЛАНИРАНИХ И ИСПЛАЋЕНИХ ЗАРАДА</w:t>
      </w:r>
    </w:p>
    <w:p w:rsidR="007A7AB7" w:rsidRDefault="00145441" w:rsidP="0014544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</w:t>
      </w:r>
      <w:r w:rsidR="00933414"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iCs/>
          <w:sz w:val="24"/>
          <w:szCs w:val="24"/>
        </w:rPr>
        <w:t>пла</w:t>
      </w:r>
      <w:r w:rsidR="007A7AB7">
        <w:rPr>
          <w:rFonts w:ascii="Times New Roman" w:hAnsi="Times New Roman" w:cs="Times New Roman"/>
          <w:iCs/>
          <w:sz w:val="24"/>
          <w:szCs w:val="24"/>
        </w:rPr>
        <w:t>ћених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зарада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утиче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више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фактора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одмори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боловања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рад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празником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викендом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минули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рад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тренутни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прописани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износ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минималне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зараде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Републици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Србији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колективни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уговор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145441" w:rsidRPr="002D680E" w:rsidRDefault="007A7AB7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узме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обзир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рећи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</w:t>
      </w:r>
      <w:r w:rsidR="00C078D2"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iCs/>
          <w:sz w:val="24"/>
          <w:szCs w:val="24"/>
        </w:rPr>
        <w:t>плаћене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зараде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D680E">
        <w:rPr>
          <w:rFonts w:ascii="Times New Roman" w:hAnsi="Times New Roman" w:cs="Times New Roman"/>
          <w:iCs/>
          <w:sz w:val="24"/>
          <w:szCs w:val="24"/>
        </w:rPr>
        <w:t>период</w:t>
      </w:r>
      <w:proofErr w:type="spellEnd"/>
      <w:r w:rsidR="002D680E">
        <w:rPr>
          <w:rFonts w:ascii="Times New Roman" w:hAnsi="Times New Roman" w:cs="Times New Roman"/>
          <w:iCs/>
          <w:sz w:val="24"/>
          <w:szCs w:val="24"/>
        </w:rPr>
        <w:t xml:space="preserve"> 01.01. </w:t>
      </w:r>
      <w:proofErr w:type="spellStart"/>
      <w:proofErr w:type="gramStart"/>
      <w:r w:rsidR="002D680E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proofErr w:type="gramEnd"/>
      <w:r w:rsidR="002D680E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2D680E">
        <w:rPr>
          <w:rFonts w:ascii="Times New Roman" w:hAnsi="Times New Roman" w:cs="Times New Roman"/>
          <w:iCs/>
          <w:sz w:val="24"/>
          <w:szCs w:val="24"/>
        </w:rPr>
        <w:t>.0</w:t>
      </w:r>
      <w:r w:rsidR="007E262C">
        <w:rPr>
          <w:rFonts w:ascii="Times New Roman" w:hAnsi="Times New Roman" w:cs="Times New Roman"/>
          <w:iCs/>
          <w:sz w:val="24"/>
          <w:szCs w:val="24"/>
          <w:lang w:val="sr-Latn-RS"/>
        </w:rPr>
        <w:t>9</w:t>
      </w:r>
      <w:r w:rsidR="002D680E">
        <w:rPr>
          <w:rFonts w:ascii="Times New Roman" w:hAnsi="Times New Roman" w:cs="Times New Roman"/>
          <w:iCs/>
          <w:sz w:val="24"/>
          <w:szCs w:val="24"/>
        </w:rPr>
        <w:t xml:space="preserve">.2023. </w:t>
      </w:r>
      <w:proofErr w:type="spellStart"/>
      <w:proofErr w:type="gramStart"/>
      <w:r w:rsidR="002D680E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spellEnd"/>
      <w:proofErr w:type="gramEnd"/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</w:rPr>
      </w:pP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</w:rPr>
        <w:t>СУБВЕНЦИЈЕ И ОСТАЛИ ПРИХОДИ ИЗ БУЏЕТА</w:t>
      </w:r>
    </w:p>
    <w:p w:rsidR="00BB3530" w:rsidRPr="001C2269" w:rsidRDefault="00BB3530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Субвенције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исплаћују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субвенционисању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пијачних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C2269">
        <w:rPr>
          <w:rFonts w:ascii="Times New Roman" w:hAnsi="Times New Roman" w:cs="Times New Roman"/>
          <w:sz w:val="24"/>
          <w:szCs w:val="24"/>
          <w:lang w:val="sr-Cyrl-RS"/>
        </w:rPr>
        <w:t xml:space="preserve"> Месечни износ субвенција зависи од тренутног броја корисника. </w:t>
      </w:r>
    </w:p>
    <w:p w:rsidR="00B80C7E" w:rsidRPr="003673D4" w:rsidRDefault="002D680E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B60F6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2C77CB">
        <w:rPr>
          <w:rFonts w:ascii="Times New Roman" w:hAnsi="Times New Roman" w:cs="Times New Roman"/>
          <w:sz w:val="24"/>
          <w:szCs w:val="24"/>
        </w:rPr>
        <w:t xml:space="preserve">.2023. </w:t>
      </w:r>
      <w:proofErr w:type="spellStart"/>
      <w:proofErr w:type="gramStart"/>
      <w:r w:rsidR="002C77C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2C7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7CB">
        <w:rPr>
          <w:rFonts w:ascii="Times New Roman" w:hAnsi="Times New Roman" w:cs="Times New Roman"/>
          <w:sz w:val="24"/>
          <w:szCs w:val="24"/>
        </w:rPr>
        <w:t>уплаћен</w:t>
      </w:r>
      <w:proofErr w:type="spellEnd"/>
      <w:r w:rsidR="002C77CB">
        <w:rPr>
          <w:rFonts w:ascii="Times New Roman" w:hAnsi="Times New Roman" w:cs="Times New Roman"/>
          <w:sz w:val="24"/>
          <w:szCs w:val="24"/>
          <w:lang w:val="sr-Cyrl-RS"/>
        </w:rPr>
        <w:t>а су</w:t>
      </w:r>
      <w:r w:rsidR="002C77CB">
        <w:rPr>
          <w:rFonts w:ascii="Times New Roman" w:hAnsi="Times New Roman" w:cs="Times New Roman"/>
          <w:sz w:val="24"/>
          <w:szCs w:val="24"/>
        </w:rPr>
        <w:t xml:space="preserve"> </w:t>
      </w:r>
      <w:r w:rsidR="00C545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45FA">
        <w:rPr>
          <w:rFonts w:ascii="Times New Roman" w:hAnsi="Times New Roman" w:cs="Times New Roman"/>
          <w:sz w:val="24"/>
          <w:szCs w:val="24"/>
        </w:rPr>
        <w:t>средст</w:t>
      </w:r>
      <w:r w:rsidR="00B80C7E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субвенције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2C7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7CB">
        <w:rPr>
          <w:rFonts w:ascii="Times New Roman" w:hAnsi="Times New Roman" w:cs="Times New Roman"/>
          <w:sz w:val="24"/>
          <w:szCs w:val="24"/>
        </w:rPr>
        <w:t>Јагодина</w:t>
      </w:r>
      <w:proofErr w:type="spellEnd"/>
      <w:r w:rsidR="002C77CB">
        <w:rPr>
          <w:rFonts w:ascii="Times New Roman" w:hAnsi="Times New Roman" w:cs="Times New Roman"/>
          <w:sz w:val="24"/>
          <w:szCs w:val="24"/>
        </w:rPr>
        <w:t xml:space="preserve">, </w:t>
      </w:r>
      <w:r w:rsidR="002C77CB">
        <w:rPr>
          <w:rFonts w:ascii="Times New Roman" w:hAnsi="Times New Roman" w:cs="Times New Roman"/>
          <w:sz w:val="24"/>
          <w:szCs w:val="24"/>
          <w:lang w:val="sr-Cyrl-RS"/>
        </w:rPr>
        <w:t>у укупном износу од</w:t>
      </w:r>
      <w:r w:rsidR="001C2269">
        <w:rPr>
          <w:rFonts w:ascii="Times New Roman" w:hAnsi="Times New Roman" w:cs="Times New Roman"/>
          <w:sz w:val="24"/>
          <w:szCs w:val="24"/>
          <w:lang w:val="sr-Cyrl-RS"/>
        </w:rPr>
        <w:t xml:space="preserve"> 622.848</w:t>
      </w:r>
      <w:r w:rsidR="002C77CB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 Те уплате се односе на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новембар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децембар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2022.</w:t>
      </w:r>
      <w:r w:rsidR="009A60F2">
        <w:rPr>
          <w:rFonts w:ascii="Times New Roman" w:hAnsi="Times New Roman" w:cs="Times New Roman"/>
          <w:sz w:val="24"/>
          <w:szCs w:val="24"/>
        </w:rPr>
        <w:t>г</w:t>
      </w:r>
      <w:r w:rsidR="002C77CB">
        <w:rPr>
          <w:rFonts w:ascii="Times New Roman" w:hAnsi="Times New Roman" w:cs="Times New Roman"/>
          <w:sz w:val="24"/>
          <w:szCs w:val="24"/>
        </w:rPr>
        <w:t>одине</w:t>
      </w:r>
      <w:r w:rsidR="001C2269">
        <w:rPr>
          <w:rFonts w:ascii="Times New Roman" w:hAnsi="Times New Roman" w:cs="Times New Roman"/>
          <w:sz w:val="24"/>
          <w:szCs w:val="24"/>
          <w:lang w:val="sr-Cyrl-RS"/>
        </w:rPr>
        <w:t xml:space="preserve"> и  првих осам</w:t>
      </w:r>
      <w:r w:rsidR="006B60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77CB">
        <w:rPr>
          <w:rFonts w:ascii="Times New Roman" w:hAnsi="Times New Roman" w:cs="Times New Roman"/>
          <w:sz w:val="24"/>
          <w:szCs w:val="24"/>
          <w:lang w:val="sr-Cyrl-RS"/>
        </w:rPr>
        <w:t xml:space="preserve">месеци 2023. У </w:t>
      </w:r>
      <w:r w:rsidR="002B04BF">
        <w:rPr>
          <w:rFonts w:ascii="Times New Roman" w:hAnsi="Times New Roman" w:cs="Times New Roman"/>
          <w:sz w:val="24"/>
          <w:szCs w:val="24"/>
          <w:lang w:val="sr-Cyrl-RS"/>
        </w:rPr>
        <w:t xml:space="preserve">посматраном периоду  </w:t>
      </w:r>
      <w:r w:rsidR="002B04BF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1C2269">
        <w:rPr>
          <w:rFonts w:ascii="Times New Roman" w:hAnsi="Times New Roman" w:cs="Times New Roman"/>
          <w:sz w:val="24"/>
          <w:szCs w:val="24"/>
          <w:lang w:val="sr-Cyrl-RS"/>
        </w:rPr>
        <w:t>еализовано је 563.520</w:t>
      </w:r>
      <w:r w:rsidR="000D1659">
        <w:rPr>
          <w:rFonts w:ascii="Times New Roman" w:hAnsi="Times New Roman" w:cs="Times New Roman"/>
          <w:sz w:val="24"/>
          <w:szCs w:val="24"/>
          <w:lang w:val="sr-Cyrl-RS"/>
        </w:rPr>
        <w:t xml:space="preserve"> динара,</w:t>
      </w:r>
      <w:r w:rsidR="001C2269">
        <w:rPr>
          <w:rFonts w:ascii="Times New Roman" w:hAnsi="Times New Roman" w:cs="Times New Roman"/>
          <w:sz w:val="24"/>
          <w:szCs w:val="24"/>
          <w:lang w:val="sr-Cyrl-RS"/>
        </w:rPr>
        <w:t xml:space="preserve"> јер последња фактура (за септембар</w:t>
      </w:r>
      <w:r w:rsidR="003673D4">
        <w:rPr>
          <w:rFonts w:ascii="Times New Roman" w:hAnsi="Times New Roman" w:cs="Times New Roman"/>
          <w:sz w:val="24"/>
          <w:szCs w:val="24"/>
          <w:lang w:val="sr-Cyrl-RS"/>
        </w:rPr>
        <w:t>) није доспела за наплату.</w:t>
      </w:r>
    </w:p>
    <w:p w:rsidR="00FF1083" w:rsidRPr="002B04BF" w:rsidRDefault="002B04BF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Исплата субвенција је у складу са планом за 2023.</w:t>
      </w:r>
    </w:p>
    <w:p w:rsidR="00063D48" w:rsidRDefault="00096793" w:rsidP="003A2E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6C54">
        <w:rPr>
          <w:rFonts w:ascii="Times New Roman" w:hAnsi="Times New Roman" w:cs="Times New Roman"/>
          <w:sz w:val="24"/>
          <w:szCs w:val="24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</w:rPr>
        <w:t>СРЕДСТВА ЗА ПОСЕБНЕ НАМЕНЕ</w:t>
      </w:r>
    </w:p>
    <w:p w:rsidR="00FF1083" w:rsidRDefault="00063D48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Репрезентација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 коришћена у</w:t>
      </w:r>
      <w:r w:rsidR="00FD340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много мањем обиму од планиране</w:t>
      </w:r>
      <w:r w:rsidR="00FD340D">
        <w:rPr>
          <w:rFonts w:ascii="Times New Roman" w:hAnsi="Times New Roman" w:cs="Times New Roman"/>
          <w:iCs/>
          <w:sz w:val="24"/>
          <w:szCs w:val="24"/>
          <w:lang w:val="sr-Latn-RS"/>
        </w:rPr>
        <w:t>.</w:t>
      </w:r>
      <w:r w:rsidR="002D68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Р</w:t>
      </w:r>
      <w:proofErr w:type="spellStart"/>
      <w:r w:rsidR="002B2268">
        <w:rPr>
          <w:rFonts w:ascii="Times New Roman" w:hAnsi="Times New Roman" w:cs="Times New Roman"/>
          <w:iCs/>
          <w:sz w:val="24"/>
          <w:szCs w:val="24"/>
        </w:rPr>
        <w:t>еклам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пропаган</w:t>
      </w:r>
      <w:r w:rsidR="006B60F6">
        <w:rPr>
          <w:rFonts w:ascii="Times New Roman" w:hAnsi="Times New Roman" w:cs="Times New Roman"/>
          <w:iCs/>
          <w:sz w:val="24"/>
          <w:szCs w:val="24"/>
        </w:rPr>
        <w:t>да</w:t>
      </w:r>
      <w:proofErr w:type="spellEnd"/>
      <w:r w:rsidR="006B60F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B60F6">
        <w:rPr>
          <w:rFonts w:ascii="Times New Roman" w:hAnsi="Times New Roman" w:cs="Times New Roman"/>
          <w:iCs/>
          <w:sz w:val="24"/>
          <w:szCs w:val="24"/>
        </w:rPr>
        <w:t>нису</w:t>
      </w:r>
      <w:proofErr w:type="spellEnd"/>
      <w:r w:rsidR="006B60F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B60F6">
        <w:rPr>
          <w:rFonts w:ascii="Times New Roman" w:hAnsi="Times New Roman" w:cs="Times New Roman"/>
          <w:iCs/>
          <w:sz w:val="24"/>
          <w:szCs w:val="24"/>
        </w:rPr>
        <w:t>коришћени</w:t>
      </w:r>
      <w:proofErr w:type="spellEnd"/>
      <w:r w:rsidR="006B60F6">
        <w:rPr>
          <w:rFonts w:ascii="Times New Roman" w:hAnsi="Times New Roman" w:cs="Times New Roman"/>
          <w:iCs/>
          <w:sz w:val="24"/>
          <w:szCs w:val="24"/>
        </w:rPr>
        <w:t xml:space="preserve"> у </w:t>
      </w:r>
      <w:r w:rsidR="006B60F6">
        <w:rPr>
          <w:rFonts w:ascii="Times New Roman" w:hAnsi="Times New Roman" w:cs="Times New Roman"/>
          <w:iCs/>
          <w:sz w:val="24"/>
          <w:szCs w:val="24"/>
          <w:lang w:val="sr-Cyrl-RS"/>
        </w:rPr>
        <w:t>2023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4C4A74" w:rsidRPr="00063D48" w:rsidRDefault="00063D48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3DA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 w:rsidRPr="000B6C54">
        <w:rPr>
          <w:rFonts w:ascii="Times New Roman" w:hAnsi="Times New Roman" w:cs="Times New Roman"/>
          <w:sz w:val="24"/>
          <w:szCs w:val="24"/>
        </w:rPr>
        <w:t>9. КРЕДИТНА ЗАДУЖЕНОСТ</w:t>
      </w:r>
    </w:p>
    <w:p w:rsidR="00FF1083" w:rsidRDefault="00BF1BDA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Закључно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E675E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EE419D">
        <w:rPr>
          <w:rFonts w:ascii="Times New Roman" w:hAnsi="Times New Roman" w:cs="Times New Roman"/>
          <w:iCs/>
          <w:sz w:val="24"/>
          <w:szCs w:val="24"/>
        </w:rPr>
        <w:t>.</w:t>
      </w:r>
      <w:r w:rsidR="002E675E">
        <w:rPr>
          <w:rFonts w:ascii="Times New Roman" w:hAnsi="Times New Roman" w:cs="Times New Roman"/>
          <w:iCs/>
          <w:sz w:val="24"/>
          <w:szCs w:val="24"/>
        </w:rPr>
        <w:t>0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063D48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укупна</w:t>
      </w:r>
      <w:proofErr w:type="spellEnd"/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кредитна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задуженост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307</w:t>
      </w:r>
      <w:r w:rsidR="00863DA8">
        <w:rPr>
          <w:rFonts w:ascii="Times New Roman" w:hAnsi="Times New Roman" w:cs="Times New Roman"/>
          <w:iCs/>
          <w:sz w:val="24"/>
          <w:szCs w:val="24"/>
        </w:rPr>
        <w:t>.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118</w:t>
      </w:r>
      <w:r w:rsidR="00863DA8">
        <w:rPr>
          <w:rFonts w:ascii="Times New Roman" w:hAnsi="Times New Roman" w:cs="Times New Roman"/>
          <w:iCs/>
          <w:sz w:val="24"/>
          <w:szCs w:val="24"/>
        </w:rPr>
        <w:t>.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062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чега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ликвидност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намењено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96.165</w:t>
      </w:r>
      <w:r w:rsidR="001618B9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231</w:t>
      </w:r>
      <w:r w:rsidR="004627CF">
        <w:rPr>
          <w:rFonts w:ascii="Times New Roman" w:hAnsi="Times New Roman" w:cs="Times New Roman"/>
          <w:iCs/>
          <w:sz w:val="24"/>
          <w:szCs w:val="24"/>
        </w:rPr>
        <w:t xml:space="preserve">, а </w:t>
      </w:r>
      <w:proofErr w:type="spellStart"/>
      <w:r w:rsidR="004627CF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4627C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627CF">
        <w:rPr>
          <w:rFonts w:ascii="Times New Roman" w:hAnsi="Times New Roman" w:cs="Times New Roman"/>
          <w:iCs/>
          <w:sz w:val="24"/>
          <w:szCs w:val="24"/>
        </w:rPr>
        <w:t>пројекте</w:t>
      </w:r>
      <w:proofErr w:type="spellEnd"/>
      <w:r w:rsidR="004627CF">
        <w:rPr>
          <w:rFonts w:ascii="Times New Roman" w:hAnsi="Times New Roman" w:cs="Times New Roman"/>
          <w:iCs/>
          <w:sz w:val="24"/>
          <w:szCs w:val="24"/>
        </w:rPr>
        <w:t xml:space="preserve"> 210</w:t>
      </w:r>
      <w:r w:rsidR="00EE419D">
        <w:rPr>
          <w:rFonts w:ascii="Times New Roman" w:hAnsi="Times New Roman" w:cs="Times New Roman"/>
          <w:iCs/>
          <w:sz w:val="24"/>
          <w:szCs w:val="24"/>
        </w:rPr>
        <w:t>.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922</w:t>
      </w:r>
      <w:r w:rsidR="00863DA8">
        <w:rPr>
          <w:rFonts w:ascii="Times New Roman" w:hAnsi="Times New Roman" w:cs="Times New Roman"/>
          <w:iCs/>
          <w:sz w:val="24"/>
          <w:szCs w:val="24"/>
        </w:rPr>
        <w:t>.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831</w:t>
      </w:r>
      <w:r w:rsidR="00063D4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У </w:t>
      </w:r>
      <w:proofErr w:type="spellStart"/>
      <w:r w:rsidR="002E675E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2E675E">
        <w:rPr>
          <w:rFonts w:ascii="Times New Roman" w:hAnsi="Times New Roman" w:cs="Times New Roman"/>
          <w:iCs/>
          <w:sz w:val="24"/>
          <w:szCs w:val="24"/>
        </w:rPr>
        <w:t xml:space="preserve"> 01.01. </w:t>
      </w:r>
      <w:proofErr w:type="spellStart"/>
      <w:proofErr w:type="gramStart"/>
      <w:r w:rsidR="002E675E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proofErr w:type="gramEnd"/>
      <w:r w:rsidR="002E675E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E675E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2E675E">
        <w:rPr>
          <w:rFonts w:ascii="Times New Roman" w:hAnsi="Times New Roman" w:cs="Times New Roman"/>
          <w:iCs/>
          <w:sz w:val="24"/>
          <w:szCs w:val="24"/>
        </w:rPr>
        <w:t>.0</w:t>
      </w:r>
      <w:r w:rsidR="004627CF">
        <w:rPr>
          <w:rFonts w:ascii="Times New Roman" w:hAnsi="Times New Roman" w:cs="Times New Roman"/>
          <w:iCs/>
          <w:sz w:val="24"/>
          <w:szCs w:val="24"/>
          <w:lang w:val="sr-Latn-RS"/>
        </w:rPr>
        <w:t>9</w:t>
      </w:r>
      <w:r w:rsidR="00863DA8">
        <w:rPr>
          <w:rFonts w:ascii="Times New Roman" w:hAnsi="Times New Roman" w:cs="Times New Roman"/>
          <w:iCs/>
          <w:sz w:val="24"/>
          <w:szCs w:val="24"/>
        </w:rPr>
        <w:t xml:space="preserve">.2023.године </w:t>
      </w:r>
      <w:proofErr w:type="spellStart"/>
      <w:r w:rsidR="00863DA8">
        <w:rPr>
          <w:rFonts w:ascii="Times New Roman" w:hAnsi="Times New Roman" w:cs="Times New Roman"/>
          <w:iCs/>
          <w:sz w:val="24"/>
          <w:szCs w:val="24"/>
        </w:rPr>
        <w:t>није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63DA8">
        <w:rPr>
          <w:rFonts w:ascii="Times New Roman" w:hAnsi="Times New Roman" w:cs="Times New Roman"/>
          <w:iCs/>
          <w:sz w:val="24"/>
          <w:szCs w:val="24"/>
        </w:rPr>
        <w:t>било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</w:rPr>
        <w:t xml:space="preserve"> н</w:t>
      </w:r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>о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вих</w:t>
      </w:r>
      <w:proofErr w:type="spellEnd"/>
      <w:r w:rsidR="00063D4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кредитних</w:t>
      </w:r>
      <w:proofErr w:type="spellEnd"/>
      <w:r w:rsidR="00063D4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задужења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FA700F" w:rsidRPr="00863DA8" w:rsidRDefault="00FA700F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FF1083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A2E7D">
        <w:rPr>
          <w:rFonts w:ascii="Times New Roman" w:hAnsi="Times New Roman" w:cs="Times New Roman"/>
          <w:sz w:val="24"/>
          <w:szCs w:val="24"/>
        </w:rPr>
        <w:t>. ИЗВЕШТАЈ О ИНВЕСТИЦИЈАМА</w:t>
      </w:r>
    </w:p>
    <w:p w:rsidR="00FF1083" w:rsidRDefault="008D0735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C86684">
        <w:rPr>
          <w:rFonts w:ascii="Times New Roman" w:hAnsi="Times New Roman" w:cs="Times New Roman"/>
          <w:sz w:val="24"/>
          <w:szCs w:val="24"/>
        </w:rPr>
        <w:t>прв</w:t>
      </w:r>
      <w:proofErr w:type="spellEnd"/>
      <w:r w:rsidR="00C86684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C86684">
        <w:rPr>
          <w:rFonts w:ascii="Times New Roman" w:hAnsi="Times New Roman" w:cs="Times New Roman"/>
          <w:sz w:val="24"/>
          <w:szCs w:val="24"/>
        </w:rPr>
        <w:t xml:space="preserve"> </w:t>
      </w:r>
      <w:r w:rsidR="00BC3D49">
        <w:rPr>
          <w:rFonts w:ascii="Times New Roman" w:hAnsi="Times New Roman" w:cs="Times New Roman"/>
          <w:sz w:val="24"/>
          <w:szCs w:val="24"/>
          <w:lang w:val="sr-Cyrl-RS"/>
        </w:rPr>
        <w:t>девет</w:t>
      </w:r>
      <w:r w:rsidR="00C86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684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="00C8668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63D48">
        <w:rPr>
          <w:rFonts w:ascii="Times New Roman" w:hAnsi="Times New Roman" w:cs="Times New Roman"/>
          <w:sz w:val="24"/>
          <w:szCs w:val="24"/>
        </w:rPr>
        <w:t xml:space="preserve"> 2023.године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инвестиционих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улагања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63D48">
        <w:rPr>
          <w:rFonts w:ascii="Times New Roman" w:hAnsi="Times New Roman" w:cs="Times New Roman"/>
          <w:sz w:val="24"/>
          <w:szCs w:val="24"/>
        </w:rPr>
        <w:t xml:space="preserve">а 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планирана</w:t>
      </w:r>
      <w:proofErr w:type="spellEnd"/>
      <w:proofErr w:type="gram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одложена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>.</w:t>
      </w: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5FA" w:rsidRPr="003A3C44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3D48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 w:rsidRPr="000B6C54">
        <w:rPr>
          <w:rFonts w:ascii="Times New Roman" w:hAnsi="Times New Roman" w:cs="Times New Roman"/>
          <w:sz w:val="24"/>
          <w:szCs w:val="24"/>
        </w:rPr>
        <w:t>11. ПОТРАЖИВАЊА, ОБАВЕЗЕ И СУДСКИ СПОРОВИ</w:t>
      </w: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5890" w:rsidRPr="0039180C" w:rsidRDefault="000E3BCC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63DA8"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 w:rsidR="0086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DA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63DA8">
        <w:rPr>
          <w:rFonts w:ascii="Times New Roman" w:hAnsi="Times New Roman" w:cs="Times New Roman"/>
          <w:sz w:val="24"/>
          <w:szCs w:val="24"/>
        </w:rPr>
        <w:t xml:space="preserve"> 3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EA693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</w:rPr>
        <w:t>0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EA6938">
        <w:rPr>
          <w:rFonts w:ascii="Times New Roman" w:hAnsi="Times New Roman" w:cs="Times New Roman"/>
          <w:sz w:val="24"/>
          <w:szCs w:val="24"/>
        </w:rPr>
        <w:t>.202</w:t>
      </w:r>
      <w:r w:rsidR="003E4C3C">
        <w:rPr>
          <w:rFonts w:ascii="Times New Roman" w:hAnsi="Times New Roman" w:cs="Times New Roman"/>
          <w:sz w:val="24"/>
          <w:szCs w:val="24"/>
        </w:rPr>
        <w:t>3</w:t>
      </w:r>
      <w:r w:rsidR="00EA6938">
        <w:rPr>
          <w:rFonts w:ascii="Times New Roman" w:hAnsi="Times New Roman" w:cs="Times New Roman"/>
          <w:sz w:val="24"/>
          <w:szCs w:val="24"/>
        </w:rPr>
        <w:t>.</w:t>
      </w:r>
      <w:r w:rsidR="00466F01">
        <w:rPr>
          <w:rFonts w:ascii="Times New Roman" w:hAnsi="Times New Roman" w:cs="Times New Roman"/>
          <w:sz w:val="24"/>
          <w:szCs w:val="24"/>
          <w:lang w:val="sr-Cyrl-RS"/>
        </w:rPr>
        <w:t xml:space="preserve"> потраживања ЈП Стандард укупно износе 561.066.115</w:t>
      </w:r>
      <w:r w:rsidR="005B059B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  <w:r w:rsidR="00466F01">
        <w:rPr>
          <w:rFonts w:ascii="Times New Roman" w:hAnsi="Times New Roman" w:cs="Times New Roman"/>
          <w:sz w:val="24"/>
          <w:szCs w:val="24"/>
        </w:rPr>
        <w:t xml:space="preserve"> </w:t>
      </w:r>
      <w:r w:rsidR="00466F01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отраживања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100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03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785</w:t>
      </w:r>
      <w:r w:rsidR="00E8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64.393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683</w:t>
      </w:r>
      <w:r w:rsidR="00E829B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старија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396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63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3D7FDF">
        <w:rPr>
          <w:rFonts w:ascii="Times New Roman" w:hAnsi="Times New Roman" w:cs="Times New Roman"/>
          <w:sz w:val="24"/>
          <w:szCs w:val="24"/>
          <w:lang w:val="sr-Cyrl-RS"/>
        </w:rPr>
        <w:t>647</w:t>
      </w:r>
      <w:r w:rsidR="003E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C3C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>.</w:t>
      </w:r>
    </w:p>
    <w:p w:rsidR="00825890" w:rsidRPr="00825890" w:rsidRDefault="00825890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приложеног се види да највећи део потраживања </w:t>
      </w:r>
      <w:r w:rsidR="007138EB">
        <w:rPr>
          <w:rFonts w:ascii="Times New Roman" w:hAnsi="Times New Roman" w:cs="Times New Roman"/>
          <w:sz w:val="24"/>
          <w:szCs w:val="24"/>
          <w:lang w:val="sr-Cyrl-RS"/>
        </w:rPr>
        <w:t xml:space="preserve">чине она старија од 12 месеци. То су углавном потраживања за услугу испоруке воде према великим привредним субјектима од којих су многи у стечају. Велики део потраживања за услугу испоруке воде чине </w:t>
      </w:r>
      <w:r w:rsidR="00C545F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138EB">
        <w:rPr>
          <w:rFonts w:ascii="Times New Roman" w:hAnsi="Times New Roman" w:cs="Times New Roman"/>
          <w:sz w:val="24"/>
          <w:szCs w:val="24"/>
          <w:lang w:val="sr-Cyrl-RS"/>
        </w:rPr>
        <w:t>застарела неотписа</w:t>
      </w:r>
      <w:r w:rsidR="00C545FA">
        <w:rPr>
          <w:rFonts w:ascii="Times New Roman" w:hAnsi="Times New Roman" w:cs="Times New Roman"/>
          <w:sz w:val="24"/>
          <w:szCs w:val="24"/>
          <w:lang w:val="sr-Cyrl-RS"/>
        </w:rPr>
        <w:t xml:space="preserve">на потраживања према грађанима. </w:t>
      </w:r>
    </w:p>
    <w:p w:rsidR="00C2231E" w:rsidRPr="007C42F0" w:rsidRDefault="000D5DE7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приказују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</w:t>
      </w:r>
      <w:r w:rsidR="004F5AA4">
        <w:rPr>
          <w:rFonts w:ascii="Times New Roman" w:hAnsi="Times New Roman" w:cs="Times New Roman"/>
          <w:sz w:val="24"/>
          <w:szCs w:val="24"/>
        </w:rPr>
        <w:t>зе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ЈП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основима</w:t>
      </w:r>
      <w:proofErr w:type="spellEnd"/>
      <w:r w:rsidR="002B04BF">
        <w:rPr>
          <w:rFonts w:ascii="Times New Roman" w:hAnsi="Times New Roman" w:cs="Times New Roman"/>
          <w:sz w:val="24"/>
          <w:szCs w:val="24"/>
          <w:lang w:val="sr-Cyrl-RS"/>
        </w:rPr>
        <w:t xml:space="preserve"> и укупно износе </w:t>
      </w:r>
      <w:r w:rsidR="002B04BF">
        <w:rPr>
          <w:rFonts w:ascii="Times New Roman" w:hAnsi="Times New Roman" w:cs="Times New Roman"/>
          <w:sz w:val="24"/>
          <w:szCs w:val="24"/>
          <w:lang w:val="sr-Latn-RS"/>
        </w:rPr>
        <w:t>91</w:t>
      </w:r>
      <w:r w:rsidR="002B04B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B04BF">
        <w:rPr>
          <w:rFonts w:ascii="Times New Roman" w:hAnsi="Times New Roman" w:cs="Times New Roman"/>
          <w:sz w:val="24"/>
          <w:szCs w:val="24"/>
          <w:lang w:val="sr-Latn-RS"/>
        </w:rPr>
        <w:t>594</w:t>
      </w:r>
      <w:r w:rsidR="002B04B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B04BF">
        <w:rPr>
          <w:rFonts w:ascii="Times New Roman" w:hAnsi="Times New Roman" w:cs="Times New Roman"/>
          <w:sz w:val="24"/>
          <w:szCs w:val="24"/>
          <w:lang w:val="sr-Latn-RS"/>
        </w:rPr>
        <w:t>736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5AA4">
        <w:rPr>
          <w:rFonts w:ascii="Times New Roman" w:hAnsi="Times New Roman" w:cs="Times New Roman"/>
          <w:sz w:val="24"/>
          <w:szCs w:val="24"/>
          <w:lang w:val="sr-Cyrl-RS"/>
        </w:rPr>
        <w:t xml:space="preserve">динара.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r w:rsidR="000D663A">
        <w:rPr>
          <w:rFonts w:ascii="Times New Roman" w:hAnsi="Times New Roman" w:cs="Times New Roman"/>
          <w:sz w:val="24"/>
          <w:szCs w:val="24"/>
          <w:lang w:val="sr-Cyrl-RS"/>
        </w:rPr>
        <w:t>51</w:t>
      </w:r>
      <w:r w:rsidR="000D663A">
        <w:rPr>
          <w:rFonts w:ascii="Times New Roman" w:hAnsi="Times New Roman" w:cs="Times New Roman"/>
          <w:sz w:val="24"/>
          <w:szCs w:val="24"/>
        </w:rPr>
        <w:t>.</w:t>
      </w:r>
      <w:r w:rsidR="000D663A">
        <w:rPr>
          <w:rFonts w:ascii="Times New Roman" w:hAnsi="Times New Roman" w:cs="Times New Roman"/>
          <w:sz w:val="24"/>
          <w:szCs w:val="24"/>
          <w:lang w:val="sr-Cyrl-RS"/>
        </w:rPr>
        <w:t>285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0D663A">
        <w:rPr>
          <w:rFonts w:ascii="Times New Roman" w:hAnsi="Times New Roman" w:cs="Times New Roman"/>
          <w:sz w:val="24"/>
          <w:szCs w:val="24"/>
          <w:lang w:val="sr-Cyrl-RS"/>
        </w:rPr>
        <w:t>382</w:t>
      </w:r>
      <w:r w:rsidR="004A43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до</w:t>
      </w:r>
      <w:r w:rsidR="000D663A">
        <w:rPr>
          <w:rFonts w:ascii="Times New Roman" w:hAnsi="Times New Roman" w:cs="Times New Roman"/>
          <w:sz w:val="24"/>
          <w:szCs w:val="24"/>
        </w:rPr>
        <w:t xml:space="preserve">12 </w:t>
      </w:r>
      <w:proofErr w:type="spellStart"/>
      <w:r w:rsidR="000D663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0D6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63A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0D663A">
        <w:rPr>
          <w:rFonts w:ascii="Times New Roman" w:hAnsi="Times New Roman" w:cs="Times New Roman"/>
          <w:sz w:val="24"/>
          <w:szCs w:val="24"/>
          <w:lang w:val="sr-Cyrl-RS"/>
        </w:rPr>
        <w:t xml:space="preserve"> 16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0D663A">
        <w:rPr>
          <w:rFonts w:ascii="Times New Roman" w:hAnsi="Times New Roman" w:cs="Times New Roman"/>
          <w:sz w:val="24"/>
          <w:szCs w:val="24"/>
          <w:lang w:val="sr-Cyrl-RS"/>
        </w:rPr>
        <w:t>171.826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4A436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</w:t>
      </w:r>
      <w:r w:rsidR="002B04BF">
        <w:rPr>
          <w:rFonts w:ascii="Times New Roman" w:hAnsi="Times New Roman" w:cs="Times New Roman"/>
          <w:sz w:val="24"/>
          <w:szCs w:val="24"/>
          <w:lang w:val="sr-Latn-RS"/>
        </w:rPr>
        <w:t>24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2B04BF">
        <w:rPr>
          <w:rFonts w:ascii="Times New Roman" w:hAnsi="Times New Roman" w:cs="Times New Roman"/>
          <w:sz w:val="24"/>
          <w:szCs w:val="24"/>
          <w:lang w:val="sr-Latn-RS"/>
        </w:rPr>
        <w:t>137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0D663A">
        <w:rPr>
          <w:rFonts w:ascii="Times New Roman" w:hAnsi="Times New Roman" w:cs="Times New Roman"/>
          <w:sz w:val="24"/>
          <w:szCs w:val="24"/>
          <w:lang w:val="sr-Cyrl-RS"/>
        </w:rPr>
        <w:t>528</w:t>
      </w:r>
      <w:r w:rsidR="003E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31E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3E4C3C">
        <w:rPr>
          <w:rFonts w:ascii="Times New Roman" w:hAnsi="Times New Roman" w:cs="Times New Roman"/>
          <w:sz w:val="24"/>
          <w:szCs w:val="24"/>
        </w:rPr>
        <w:t>.</w:t>
      </w:r>
      <w:r w:rsidR="007C42F0">
        <w:rPr>
          <w:rFonts w:ascii="Times New Roman" w:hAnsi="Times New Roman" w:cs="Times New Roman"/>
          <w:sz w:val="24"/>
          <w:szCs w:val="24"/>
          <w:lang w:val="sr-Cyrl-RS"/>
        </w:rPr>
        <w:t xml:space="preserve"> Постојао је велики дуг према ЕПС-у за испоруку електричне енергије, али је извршен репрограм и договорено плаћање на рате. Знач</w:t>
      </w:r>
      <w:r w:rsidR="00C545F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C42F0">
        <w:rPr>
          <w:rFonts w:ascii="Times New Roman" w:hAnsi="Times New Roman" w:cs="Times New Roman"/>
          <w:sz w:val="24"/>
          <w:szCs w:val="24"/>
          <w:lang w:val="sr-Cyrl-RS"/>
        </w:rPr>
        <w:t>јне обавезе постоје и према добаљачима горива. Редовно измиривање обавеза од стране ЈП Стандард значајно ометају тужбени захтеви запослених поводом накнаде за превоз запослених.</w:t>
      </w:r>
    </w:p>
    <w:p w:rsidR="00237594" w:rsidRPr="00D67B5F" w:rsidRDefault="00C2231E" w:rsidP="000B6C5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D46D95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3E4C3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663A">
        <w:rPr>
          <w:rFonts w:ascii="Times New Roman" w:hAnsi="Times New Roman" w:cs="Times New Roman"/>
          <w:iCs/>
          <w:sz w:val="24"/>
          <w:szCs w:val="24"/>
        </w:rPr>
        <w:t>дан</w:t>
      </w:r>
      <w:proofErr w:type="spellEnd"/>
      <w:r w:rsidR="000D663A">
        <w:rPr>
          <w:rFonts w:ascii="Times New Roman" w:hAnsi="Times New Roman" w:cs="Times New Roman"/>
          <w:iCs/>
          <w:sz w:val="24"/>
          <w:szCs w:val="24"/>
        </w:rPr>
        <w:t xml:space="preserve"> 30.0</w:t>
      </w:r>
      <w:r w:rsidR="0025647D">
        <w:rPr>
          <w:rFonts w:ascii="Times New Roman" w:hAnsi="Times New Roman" w:cs="Times New Roman"/>
          <w:iCs/>
          <w:sz w:val="24"/>
          <w:szCs w:val="24"/>
        </w:rPr>
        <w:t>9</w:t>
      </w:r>
      <w:r w:rsidR="00A354C9">
        <w:rPr>
          <w:rFonts w:ascii="Times New Roman" w:hAnsi="Times New Roman" w:cs="Times New Roman"/>
          <w:iCs/>
          <w:sz w:val="24"/>
          <w:szCs w:val="24"/>
        </w:rPr>
        <w:t>.2023</w:t>
      </w:r>
      <w:r w:rsidR="007D7E82">
        <w:rPr>
          <w:rFonts w:ascii="Times New Roman" w:hAnsi="Times New Roman" w:cs="Times New Roman"/>
          <w:iCs/>
          <w:sz w:val="24"/>
          <w:szCs w:val="24"/>
        </w:rPr>
        <w:t xml:space="preserve">.године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вод</w:t>
      </w:r>
      <w:r w:rsidR="00A005BE">
        <w:rPr>
          <w:rFonts w:ascii="Times New Roman" w:hAnsi="Times New Roman" w:cs="Times New Roman"/>
          <w:iCs/>
          <w:sz w:val="24"/>
          <w:szCs w:val="24"/>
        </w:rPr>
        <w:t>и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663A">
        <w:rPr>
          <w:rFonts w:ascii="Times New Roman" w:hAnsi="Times New Roman" w:cs="Times New Roman"/>
          <w:iCs/>
          <w:sz w:val="24"/>
          <w:szCs w:val="24"/>
          <w:lang w:val="sr-Cyrl-RS"/>
        </w:rPr>
        <w:t>128</w:t>
      </w:r>
      <w:r w:rsidR="00B6491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64917">
        <w:rPr>
          <w:rFonts w:ascii="Times New Roman" w:hAnsi="Times New Roman" w:cs="Times New Roman"/>
          <w:iCs/>
          <w:sz w:val="24"/>
          <w:szCs w:val="24"/>
        </w:rPr>
        <w:t>сп</w:t>
      </w:r>
      <w:proofErr w:type="spellEnd"/>
      <w:r w:rsidR="00B64917">
        <w:rPr>
          <w:rFonts w:ascii="Times New Roman" w:hAnsi="Times New Roman" w:cs="Times New Roman"/>
          <w:iCs/>
          <w:sz w:val="24"/>
          <w:szCs w:val="24"/>
          <w:lang w:val="sr-Cyrl-RS"/>
        </w:rPr>
        <w:t>ор</w:t>
      </w:r>
      <w:r w:rsidR="000D663A">
        <w:rPr>
          <w:rFonts w:ascii="Times New Roman" w:hAnsi="Times New Roman" w:cs="Times New Roman"/>
          <w:iCs/>
          <w:sz w:val="24"/>
          <w:szCs w:val="24"/>
          <w:lang w:val="sr-Cyrl-RS"/>
        </w:rPr>
        <w:t>ова</w:t>
      </w:r>
      <w:r w:rsidR="00A354C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комуналне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услуге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којима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ЈП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појављује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као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тужилац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0D663A">
        <w:rPr>
          <w:rFonts w:ascii="Times New Roman" w:hAnsi="Times New Roman" w:cs="Times New Roman"/>
          <w:iCs/>
          <w:sz w:val="24"/>
          <w:szCs w:val="24"/>
          <w:lang w:val="sr-Cyrl-RS"/>
        </w:rPr>
        <w:t>10</w:t>
      </w:r>
      <w:r w:rsidR="00A354C9">
        <w:rPr>
          <w:rFonts w:ascii="Times New Roman" w:hAnsi="Times New Roman" w:cs="Times New Roman"/>
          <w:iCs/>
          <w:sz w:val="24"/>
          <w:szCs w:val="24"/>
        </w:rPr>
        <w:t>5</w:t>
      </w:r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спорова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којима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појављује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као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тужени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AC6297">
        <w:rPr>
          <w:rFonts w:ascii="Times New Roman" w:hAnsi="Times New Roman" w:cs="Times New Roman"/>
          <w:iCs/>
          <w:sz w:val="24"/>
          <w:szCs w:val="24"/>
        </w:rPr>
        <w:t>углавном</w:t>
      </w:r>
      <w:proofErr w:type="spellEnd"/>
      <w:r w:rsidR="00AC62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радни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спорови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поводом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накнаде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превоз</w:t>
      </w:r>
      <w:proofErr w:type="spellEnd"/>
      <w:r w:rsidR="00B45A5E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B45A5E">
        <w:rPr>
          <w:rFonts w:ascii="Times New Roman" w:hAnsi="Times New Roman" w:cs="Times New Roman"/>
          <w:iCs/>
          <w:sz w:val="24"/>
          <w:szCs w:val="24"/>
        </w:rPr>
        <w:t>солидарну</w:t>
      </w:r>
      <w:proofErr w:type="spellEnd"/>
      <w:r w:rsidR="00B45A5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45A5E">
        <w:rPr>
          <w:rFonts w:ascii="Times New Roman" w:hAnsi="Times New Roman" w:cs="Times New Roman"/>
          <w:iCs/>
          <w:sz w:val="24"/>
          <w:szCs w:val="24"/>
        </w:rPr>
        <w:t>помоћ</w:t>
      </w:r>
      <w:proofErr w:type="spellEnd"/>
      <w:r w:rsidR="00A354C9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A354C9">
        <w:rPr>
          <w:rFonts w:ascii="Times New Roman" w:hAnsi="Times New Roman" w:cs="Times New Roman"/>
          <w:iCs/>
          <w:sz w:val="24"/>
          <w:szCs w:val="24"/>
        </w:rPr>
        <w:t>накнаде</w:t>
      </w:r>
      <w:proofErr w:type="spellEnd"/>
      <w:r w:rsidR="00A354C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354C9">
        <w:rPr>
          <w:rFonts w:ascii="Times New Roman" w:hAnsi="Times New Roman" w:cs="Times New Roman"/>
          <w:iCs/>
          <w:sz w:val="24"/>
          <w:szCs w:val="24"/>
        </w:rPr>
        <w:t>штете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>).</w:t>
      </w:r>
    </w:p>
    <w:p w:rsidR="00BF1BDA" w:rsidRDefault="00BF1BD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F01" w:rsidRDefault="00466F01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F01" w:rsidRDefault="00466F01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F01" w:rsidRDefault="00466F01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F01" w:rsidRDefault="00466F01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F01" w:rsidRDefault="00466F01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F7B" w:rsidRDefault="00221F7B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221F7B" w:rsidRDefault="00221F7B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221F7B" w:rsidRDefault="00221F7B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221F7B" w:rsidRDefault="00221F7B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4024B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</w:rPr>
        <w:t>ЗАКЉУЧНА РАЗМАТРАЊА И НАПОМЕНЕ</w:t>
      </w:r>
    </w:p>
    <w:p w:rsidR="002B3103" w:rsidRDefault="002B3103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D42B58" w:rsidRDefault="004C4A74" w:rsidP="00472133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Показатаљи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пословања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 ЈП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01.01.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0E5078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6560DD">
        <w:rPr>
          <w:rFonts w:ascii="Times New Roman" w:hAnsi="Times New Roman" w:cs="Times New Roman"/>
          <w:iCs/>
          <w:sz w:val="24"/>
          <w:szCs w:val="24"/>
        </w:rPr>
        <w:t>0</w:t>
      </w:r>
      <w:r w:rsidR="00EA6938">
        <w:rPr>
          <w:rFonts w:ascii="Times New Roman" w:hAnsi="Times New Roman" w:cs="Times New Roman"/>
          <w:iCs/>
          <w:sz w:val="24"/>
          <w:szCs w:val="24"/>
        </w:rPr>
        <w:t>.</w:t>
      </w:r>
      <w:r w:rsidR="00BC3D49">
        <w:rPr>
          <w:rFonts w:ascii="Times New Roman" w:hAnsi="Times New Roman" w:cs="Times New Roman"/>
          <w:iCs/>
          <w:sz w:val="24"/>
          <w:szCs w:val="24"/>
        </w:rPr>
        <w:t>0</w:t>
      </w:r>
      <w:r w:rsidR="00BC3D49">
        <w:rPr>
          <w:rFonts w:ascii="Times New Roman" w:hAnsi="Times New Roman" w:cs="Times New Roman"/>
          <w:iCs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0E5078">
        <w:rPr>
          <w:rFonts w:ascii="Times New Roman" w:hAnsi="Times New Roman" w:cs="Times New Roman"/>
          <w:iCs/>
          <w:sz w:val="24"/>
          <w:szCs w:val="24"/>
        </w:rPr>
        <w:t>3</w:t>
      </w:r>
      <w:proofErr w:type="gramEnd"/>
      <w:r w:rsidR="002B3103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одступају</w:t>
      </w:r>
      <w:proofErr w:type="spell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 у</w:t>
      </w:r>
      <w:proofErr w:type="gram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560DD"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560DD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560DD">
        <w:rPr>
          <w:rFonts w:ascii="Times New Roman" w:hAnsi="Times New Roman" w:cs="Times New Roman"/>
          <w:iCs/>
          <w:sz w:val="24"/>
          <w:szCs w:val="24"/>
        </w:rPr>
        <w:t>планиране</w:t>
      </w:r>
      <w:proofErr w:type="spellEnd"/>
      <w:r w:rsidR="00D42B58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472133" w:rsidRDefault="004C4A74" w:rsidP="00472133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Обилне падавине у мају и јуну и проглашење ванредне ситуације негативно су се одразили на пословне активности ЈП Стандард.</w:t>
      </w:r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Онемогућена је реализација нових прик</w:t>
      </w:r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>љ</w:t>
      </w:r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учака</w:t>
      </w:r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 воду и канализацију и уложени су огромни напори да се помогне поплавама угроженом становништву и омогући редовно снабдевање водом.</w:t>
      </w:r>
    </w:p>
    <w:p w:rsidR="00472133" w:rsidRPr="00C44FCC" w:rsidRDefault="00472133" w:rsidP="0047213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721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трећем кварталу 2023. наступиле су битне измене у пословању ЈП Стандард. Дошло је до смене директора и измене пословне политике.</w:t>
      </w:r>
    </w:p>
    <w:p w:rsidR="002C7A53" w:rsidRPr="00466F01" w:rsidRDefault="00472133" w:rsidP="00466F0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Због свега тога као и великог нето губитка који је приказан на крају другог квартала неопходна је била измена</w:t>
      </w:r>
      <w:r w:rsidRPr="00141C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 пословања која је извршена у августу 2023.  </w:t>
      </w:r>
    </w:p>
    <w:p w:rsidR="00D42B58" w:rsidRDefault="00BC3D49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Предузете су мере набавке нових основних средстава и повећано је ангажовање радне снаге путем угвора о привременим и повременим пословима. Озбиљно се ради на сузбијању нелегалних прикључака и </w:t>
      </w:r>
      <w:r w:rsidR="002C7A53">
        <w:rPr>
          <w:rFonts w:ascii="Times New Roman" w:hAnsi="Times New Roman" w:cs="Times New Roman"/>
          <w:iCs/>
          <w:sz w:val="24"/>
          <w:szCs w:val="24"/>
          <w:lang w:val="sr-Cyrl-RS"/>
        </w:rPr>
        <w:t>њиховом увођењу у кориснички однос.</w:t>
      </w:r>
    </w:p>
    <w:p w:rsidR="004C4A74" w:rsidRDefault="00BC3D49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proofErr w:type="spellStart"/>
      <w:r w:rsidR="00D67B5F">
        <w:rPr>
          <w:rFonts w:ascii="Times New Roman" w:hAnsi="Times New Roman" w:cs="Times New Roman"/>
          <w:iCs/>
          <w:sz w:val="24"/>
          <w:szCs w:val="24"/>
        </w:rPr>
        <w:t>Н</w:t>
      </w:r>
      <w:r w:rsidR="00417E94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417E9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17E94">
        <w:rPr>
          <w:rFonts w:ascii="Times New Roman" w:hAnsi="Times New Roman" w:cs="Times New Roman"/>
          <w:iCs/>
          <w:sz w:val="24"/>
          <w:szCs w:val="24"/>
        </w:rPr>
        <w:t>крају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proofErr w:type="spellStart"/>
      <w:r w:rsidR="006A519A">
        <w:rPr>
          <w:rFonts w:ascii="Times New Roman" w:hAnsi="Times New Roman" w:cs="Times New Roman"/>
          <w:iCs/>
          <w:sz w:val="24"/>
          <w:szCs w:val="24"/>
        </w:rPr>
        <w:t>обрачунс</w:t>
      </w:r>
      <w:r w:rsidR="000E5078">
        <w:rPr>
          <w:rFonts w:ascii="Times New Roman" w:hAnsi="Times New Roman" w:cs="Times New Roman"/>
          <w:iCs/>
          <w:sz w:val="24"/>
          <w:szCs w:val="24"/>
        </w:rPr>
        <w:t>ког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E5078">
        <w:rPr>
          <w:rFonts w:ascii="Times New Roman" w:hAnsi="Times New Roman" w:cs="Times New Roman"/>
          <w:iCs/>
          <w:sz w:val="24"/>
          <w:szCs w:val="24"/>
        </w:rPr>
        <w:t>периода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E5078">
        <w:rPr>
          <w:rFonts w:ascii="Times New Roman" w:hAnsi="Times New Roman" w:cs="Times New Roman"/>
          <w:iCs/>
          <w:sz w:val="24"/>
          <w:szCs w:val="24"/>
        </w:rPr>
        <w:t>исказа</w:t>
      </w:r>
      <w:r w:rsidR="004C2411">
        <w:rPr>
          <w:rFonts w:ascii="Times New Roman" w:hAnsi="Times New Roman" w:cs="Times New Roman"/>
          <w:iCs/>
          <w:sz w:val="24"/>
          <w:szCs w:val="24"/>
        </w:rPr>
        <w:t>н</w:t>
      </w:r>
      <w:proofErr w:type="spellEnd"/>
      <w:r w:rsidR="004C24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C2411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4C24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C2411">
        <w:rPr>
          <w:rFonts w:ascii="Times New Roman" w:hAnsi="Times New Roman" w:cs="Times New Roman"/>
          <w:iCs/>
          <w:sz w:val="24"/>
          <w:szCs w:val="24"/>
        </w:rPr>
        <w:t>губитак</w:t>
      </w:r>
      <w:proofErr w:type="spellEnd"/>
      <w:r w:rsidR="004C2411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4C2411">
        <w:rPr>
          <w:rFonts w:ascii="Times New Roman" w:hAnsi="Times New Roman" w:cs="Times New Roman"/>
          <w:iCs/>
          <w:sz w:val="24"/>
          <w:szCs w:val="24"/>
        </w:rPr>
        <w:t>пословању</w:t>
      </w:r>
      <w:proofErr w:type="spellEnd"/>
      <w:r w:rsidR="002C7A53">
        <w:rPr>
          <w:rFonts w:ascii="Times New Roman" w:hAnsi="Times New Roman" w:cs="Times New Roman"/>
          <w:iCs/>
          <w:sz w:val="24"/>
          <w:szCs w:val="24"/>
          <w:lang w:val="sr-Cyrl-RS"/>
        </w:rPr>
        <w:t>, али предузете мере постепено дају резултате и губитак је на крају трећег картала доста мањи него на крају другог.</w:t>
      </w:r>
      <w:r w:rsidR="00A137B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82513" w:rsidRDefault="0098340A" w:rsidP="0098340A">
      <w:pPr>
        <w:tabs>
          <w:tab w:val="left" w:pos="5250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98340A" w:rsidRDefault="0098340A" w:rsidP="0098340A">
      <w:pPr>
        <w:tabs>
          <w:tab w:val="left" w:pos="5250"/>
        </w:tabs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3B0" w:rsidRDefault="00582513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84D21">
        <w:rPr>
          <w:rFonts w:ascii="Times New Roman" w:hAnsi="Times New Roman" w:cs="Times New Roman"/>
          <w:sz w:val="24"/>
          <w:szCs w:val="24"/>
          <w:lang w:val="sr-Cyrl-RS"/>
        </w:rPr>
        <w:t xml:space="preserve">В.Д.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ЈП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</w:p>
    <w:p w:rsidR="003A2E7D" w:rsidRPr="004C2411" w:rsidRDefault="004C2411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Снежана Арсић</w:t>
      </w:r>
    </w:p>
    <w:p w:rsidR="003A2E7D" w:rsidRDefault="004C2411" w:rsidP="001A6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proofErr w:type="spellStart"/>
      <w:r w:rsidR="001A63B0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="007E262C">
        <w:rPr>
          <w:rFonts w:ascii="Times New Roman" w:hAnsi="Times New Roman" w:cs="Times New Roman"/>
          <w:sz w:val="24"/>
          <w:szCs w:val="24"/>
        </w:rPr>
        <w:t xml:space="preserve"> 26</w:t>
      </w:r>
      <w:r w:rsidR="006C6F3E">
        <w:rPr>
          <w:rFonts w:ascii="Times New Roman" w:hAnsi="Times New Roman" w:cs="Times New Roman"/>
          <w:sz w:val="24"/>
          <w:szCs w:val="24"/>
        </w:rPr>
        <w:t>.</w:t>
      </w:r>
      <w:r w:rsidR="007E262C">
        <w:rPr>
          <w:rFonts w:ascii="Times New Roman" w:hAnsi="Times New Roman" w:cs="Times New Roman"/>
          <w:sz w:val="24"/>
          <w:szCs w:val="24"/>
        </w:rPr>
        <w:t>10</w:t>
      </w:r>
      <w:r w:rsidR="00EA6938">
        <w:rPr>
          <w:rFonts w:ascii="Times New Roman" w:hAnsi="Times New Roman" w:cs="Times New Roman"/>
          <w:sz w:val="24"/>
          <w:szCs w:val="24"/>
        </w:rPr>
        <w:t>. 2023</w:t>
      </w:r>
      <w:r w:rsidR="006C6F3E">
        <w:rPr>
          <w:rFonts w:ascii="Times New Roman" w:hAnsi="Times New Roman" w:cs="Times New Roman"/>
          <w:sz w:val="24"/>
          <w:szCs w:val="24"/>
        </w:rPr>
        <w:t>.</w:t>
      </w:r>
      <w:r w:rsidR="000E5078">
        <w:rPr>
          <w:rFonts w:ascii="Times New Roman" w:hAnsi="Times New Roman" w:cs="Times New Roman"/>
          <w:sz w:val="24"/>
          <w:szCs w:val="24"/>
        </w:rPr>
        <w:t>год.</w:t>
      </w:r>
      <w:r w:rsidR="001A63B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A63B0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F4195D" w:rsidRPr="008D4EFF" w:rsidRDefault="00F4195D" w:rsidP="00BF085C">
      <w:pPr>
        <w:rPr>
          <w:rFonts w:ascii="Times New Roman" w:hAnsi="Times New Roman" w:cs="Times New Roman"/>
          <w:sz w:val="24"/>
          <w:szCs w:val="24"/>
        </w:rPr>
      </w:pPr>
    </w:p>
    <w:sectPr w:rsidR="00F4195D" w:rsidRPr="008D4EFF" w:rsidSect="00F4195D">
      <w:footerReference w:type="default" r:id="rId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357" w:rsidRDefault="00075357" w:rsidP="00F4195D">
      <w:pPr>
        <w:spacing w:after="0" w:line="240" w:lineRule="auto"/>
      </w:pPr>
      <w:r>
        <w:separator/>
      </w:r>
    </w:p>
  </w:endnote>
  <w:endnote w:type="continuationSeparator" w:id="0">
    <w:p w:rsidR="00075357" w:rsidRDefault="00075357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094A" w:rsidRDefault="005F09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4CD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F094A" w:rsidRDefault="005F09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357" w:rsidRDefault="00075357" w:rsidP="00F4195D">
      <w:pPr>
        <w:spacing w:after="0" w:line="240" w:lineRule="auto"/>
      </w:pPr>
      <w:r>
        <w:separator/>
      </w:r>
    </w:p>
  </w:footnote>
  <w:footnote w:type="continuationSeparator" w:id="0">
    <w:p w:rsidR="00075357" w:rsidRDefault="00075357" w:rsidP="00F41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02ABF"/>
    <w:rsid w:val="00003965"/>
    <w:rsid w:val="00007E58"/>
    <w:rsid w:val="00010B7F"/>
    <w:rsid w:val="000312A6"/>
    <w:rsid w:val="0003781F"/>
    <w:rsid w:val="000520DE"/>
    <w:rsid w:val="0005661F"/>
    <w:rsid w:val="000600BE"/>
    <w:rsid w:val="00063D48"/>
    <w:rsid w:val="00063DE5"/>
    <w:rsid w:val="000658C8"/>
    <w:rsid w:val="00066FF2"/>
    <w:rsid w:val="000732CA"/>
    <w:rsid w:val="00075357"/>
    <w:rsid w:val="0008191A"/>
    <w:rsid w:val="0008219E"/>
    <w:rsid w:val="00085A7F"/>
    <w:rsid w:val="0008696D"/>
    <w:rsid w:val="00086A5C"/>
    <w:rsid w:val="000961BD"/>
    <w:rsid w:val="00096793"/>
    <w:rsid w:val="000A1822"/>
    <w:rsid w:val="000A1ABC"/>
    <w:rsid w:val="000A2E2F"/>
    <w:rsid w:val="000B00E9"/>
    <w:rsid w:val="000B40D7"/>
    <w:rsid w:val="000B6C54"/>
    <w:rsid w:val="000C6B8E"/>
    <w:rsid w:val="000D1659"/>
    <w:rsid w:val="000D3BD1"/>
    <w:rsid w:val="000D5DE7"/>
    <w:rsid w:val="000D663A"/>
    <w:rsid w:val="000E0440"/>
    <w:rsid w:val="000E3BCC"/>
    <w:rsid w:val="000E3DA9"/>
    <w:rsid w:val="000E5078"/>
    <w:rsid w:val="000E5408"/>
    <w:rsid w:val="00107DB0"/>
    <w:rsid w:val="00115FE5"/>
    <w:rsid w:val="001239E7"/>
    <w:rsid w:val="0013768B"/>
    <w:rsid w:val="00141B04"/>
    <w:rsid w:val="00141CD5"/>
    <w:rsid w:val="00145441"/>
    <w:rsid w:val="00146D79"/>
    <w:rsid w:val="00150467"/>
    <w:rsid w:val="001618B9"/>
    <w:rsid w:val="00161AE1"/>
    <w:rsid w:val="00162E14"/>
    <w:rsid w:val="001735E5"/>
    <w:rsid w:val="00180B47"/>
    <w:rsid w:val="00180D0D"/>
    <w:rsid w:val="00181301"/>
    <w:rsid w:val="001923F4"/>
    <w:rsid w:val="001953B9"/>
    <w:rsid w:val="00197546"/>
    <w:rsid w:val="001A414D"/>
    <w:rsid w:val="001A63B0"/>
    <w:rsid w:val="001B008A"/>
    <w:rsid w:val="001B0808"/>
    <w:rsid w:val="001B407D"/>
    <w:rsid w:val="001C2269"/>
    <w:rsid w:val="001D3787"/>
    <w:rsid w:val="001D5818"/>
    <w:rsid w:val="001E0289"/>
    <w:rsid w:val="001E033F"/>
    <w:rsid w:val="001E517F"/>
    <w:rsid w:val="001E5408"/>
    <w:rsid w:val="001E6F31"/>
    <w:rsid w:val="001F0DAD"/>
    <w:rsid w:val="002059DE"/>
    <w:rsid w:val="00205F25"/>
    <w:rsid w:val="00210514"/>
    <w:rsid w:val="00221F7B"/>
    <w:rsid w:val="00226D91"/>
    <w:rsid w:val="00233E79"/>
    <w:rsid w:val="00237594"/>
    <w:rsid w:val="002441C4"/>
    <w:rsid w:val="00245FD2"/>
    <w:rsid w:val="00246AFD"/>
    <w:rsid w:val="0025647D"/>
    <w:rsid w:val="0025799E"/>
    <w:rsid w:val="002730E0"/>
    <w:rsid w:val="002745FB"/>
    <w:rsid w:val="0027552E"/>
    <w:rsid w:val="00281573"/>
    <w:rsid w:val="00281B2B"/>
    <w:rsid w:val="00291F5D"/>
    <w:rsid w:val="002929F1"/>
    <w:rsid w:val="002A41F6"/>
    <w:rsid w:val="002B04BF"/>
    <w:rsid w:val="002B2268"/>
    <w:rsid w:val="002B3103"/>
    <w:rsid w:val="002C77CB"/>
    <w:rsid w:val="002C7A53"/>
    <w:rsid w:val="002D468A"/>
    <w:rsid w:val="002D680E"/>
    <w:rsid w:val="002E0AD9"/>
    <w:rsid w:val="002E23EC"/>
    <w:rsid w:val="002E4ECD"/>
    <w:rsid w:val="002E675E"/>
    <w:rsid w:val="00310D59"/>
    <w:rsid w:val="003115C4"/>
    <w:rsid w:val="0033681C"/>
    <w:rsid w:val="00342F5D"/>
    <w:rsid w:val="00343B4C"/>
    <w:rsid w:val="00344E0B"/>
    <w:rsid w:val="00360D33"/>
    <w:rsid w:val="00365AC0"/>
    <w:rsid w:val="003673D4"/>
    <w:rsid w:val="00367B96"/>
    <w:rsid w:val="003715FE"/>
    <w:rsid w:val="00376F9F"/>
    <w:rsid w:val="00381370"/>
    <w:rsid w:val="00382714"/>
    <w:rsid w:val="0039180C"/>
    <w:rsid w:val="003A2E7D"/>
    <w:rsid w:val="003A3C44"/>
    <w:rsid w:val="003B4C87"/>
    <w:rsid w:val="003C5F1C"/>
    <w:rsid w:val="003D050F"/>
    <w:rsid w:val="003D0BE5"/>
    <w:rsid w:val="003D7FDF"/>
    <w:rsid w:val="003E0381"/>
    <w:rsid w:val="003E4C3C"/>
    <w:rsid w:val="003E503A"/>
    <w:rsid w:val="003F3223"/>
    <w:rsid w:val="003F74BD"/>
    <w:rsid w:val="003F7F88"/>
    <w:rsid w:val="004024BC"/>
    <w:rsid w:val="00404B1C"/>
    <w:rsid w:val="00417BC5"/>
    <w:rsid w:val="00417E94"/>
    <w:rsid w:val="00446D9B"/>
    <w:rsid w:val="00453E80"/>
    <w:rsid w:val="004627CF"/>
    <w:rsid w:val="00465072"/>
    <w:rsid w:val="00466F01"/>
    <w:rsid w:val="00472133"/>
    <w:rsid w:val="00486987"/>
    <w:rsid w:val="004A436A"/>
    <w:rsid w:val="004C2411"/>
    <w:rsid w:val="004C3972"/>
    <w:rsid w:val="004C4A74"/>
    <w:rsid w:val="004C57CC"/>
    <w:rsid w:val="004C6C6B"/>
    <w:rsid w:val="004C75E5"/>
    <w:rsid w:val="004D78BD"/>
    <w:rsid w:val="004F5AA4"/>
    <w:rsid w:val="00520215"/>
    <w:rsid w:val="00523252"/>
    <w:rsid w:val="00530E37"/>
    <w:rsid w:val="00533957"/>
    <w:rsid w:val="00533E2B"/>
    <w:rsid w:val="00541517"/>
    <w:rsid w:val="00547351"/>
    <w:rsid w:val="00554AD7"/>
    <w:rsid w:val="00574D53"/>
    <w:rsid w:val="00575F6E"/>
    <w:rsid w:val="00580444"/>
    <w:rsid w:val="00582513"/>
    <w:rsid w:val="00595CE7"/>
    <w:rsid w:val="005A4C89"/>
    <w:rsid w:val="005B059B"/>
    <w:rsid w:val="005C24CA"/>
    <w:rsid w:val="005D1A87"/>
    <w:rsid w:val="005D4D63"/>
    <w:rsid w:val="005D4FDB"/>
    <w:rsid w:val="005D7030"/>
    <w:rsid w:val="005D7E8F"/>
    <w:rsid w:val="005F094A"/>
    <w:rsid w:val="005F1AF2"/>
    <w:rsid w:val="005F5542"/>
    <w:rsid w:val="00601273"/>
    <w:rsid w:val="0060770A"/>
    <w:rsid w:val="0060798C"/>
    <w:rsid w:val="0061308E"/>
    <w:rsid w:val="0061547D"/>
    <w:rsid w:val="006161FE"/>
    <w:rsid w:val="00616525"/>
    <w:rsid w:val="0065587D"/>
    <w:rsid w:val="006560DD"/>
    <w:rsid w:val="00656C84"/>
    <w:rsid w:val="006618F9"/>
    <w:rsid w:val="00661BA4"/>
    <w:rsid w:val="00671903"/>
    <w:rsid w:val="00674CD0"/>
    <w:rsid w:val="006752BC"/>
    <w:rsid w:val="0068062F"/>
    <w:rsid w:val="00685BB2"/>
    <w:rsid w:val="00686483"/>
    <w:rsid w:val="00687788"/>
    <w:rsid w:val="00693556"/>
    <w:rsid w:val="006A519A"/>
    <w:rsid w:val="006A5CEC"/>
    <w:rsid w:val="006B60F6"/>
    <w:rsid w:val="006C6F3E"/>
    <w:rsid w:val="006C7C94"/>
    <w:rsid w:val="006D3A01"/>
    <w:rsid w:val="006E7C62"/>
    <w:rsid w:val="006F1FFB"/>
    <w:rsid w:val="006F2387"/>
    <w:rsid w:val="006F6EB1"/>
    <w:rsid w:val="0070350F"/>
    <w:rsid w:val="007138EB"/>
    <w:rsid w:val="007157F1"/>
    <w:rsid w:val="00717402"/>
    <w:rsid w:val="00717766"/>
    <w:rsid w:val="007258A2"/>
    <w:rsid w:val="00737B25"/>
    <w:rsid w:val="00765767"/>
    <w:rsid w:val="00771473"/>
    <w:rsid w:val="00774AB7"/>
    <w:rsid w:val="00782EAC"/>
    <w:rsid w:val="00783406"/>
    <w:rsid w:val="007979AE"/>
    <w:rsid w:val="007A7AB7"/>
    <w:rsid w:val="007B515D"/>
    <w:rsid w:val="007B6C47"/>
    <w:rsid w:val="007B793E"/>
    <w:rsid w:val="007C33E5"/>
    <w:rsid w:val="007C42F0"/>
    <w:rsid w:val="007D6ECC"/>
    <w:rsid w:val="007D7E82"/>
    <w:rsid w:val="007E146B"/>
    <w:rsid w:val="007E262C"/>
    <w:rsid w:val="007F0FAC"/>
    <w:rsid w:val="007F1E60"/>
    <w:rsid w:val="007F72FA"/>
    <w:rsid w:val="008125A5"/>
    <w:rsid w:val="008134FB"/>
    <w:rsid w:val="00825890"/>
    <w:rsid w:val="00826D2A"/>
    <w:rsid w:val="00831432"/>
    <w:rsid w:val="0083449D"/>
    <w:rsid w:val="00843B2D"/>
    <w:rsid w:val="00850CE5"/>
    <w:rsid w:val="008550B1"/>
    <w:rsid w:val="00863DA8"/>
    <w:rsid w:val="008672D1"/>
    <w:rsid w:val="00875247"/>
    <w:rsid w:val="00876259"/>
    <w:rsid w:val="00876E55"/>
    <w:rsid w:val="008814ED"/>
    <w:rsid w:val="0088341F"/>
    <w:rsid w:val="008842E2"/>
    <w:rsid w:val="00894218"/>
    <w:rsid w:val="00896B7A"/>
    <w:rsid w:val="008A1C71"/>
    <w:rsid w:val="008A7876"/>
    <w:rsid w:val="008B2BD8"/>
    <w:rsid w:val="008B2C22"/>
    <w:rsid w:val="008B318B"/>
    <w:rsid w:val="008C0061"/>
    <w:rsid w:val="008C0C7E"/>
    <w:rsid w:val="008C3676"/>
    <w:rsid w:val="008D06CA"/>
    <w:rsid w:val="008D0735"/>
    <w:rsid w:val="008D4EFF"/>
    <w:rsid w:val="008E481C"/>
    <w:rsid w:val="0090515F"/>
    <w:rsid w:val="00914C11"/>
    <w:rsid w:val="00920167"/>
    <w:rsid w:val="00933414"/>
    <w:rsid w:val="00936A74"/>
    <w:rsid w:val="009520BB"/>
    <w:rsid w:val="009539CD"/>
    <w:rsid w:val="0095699F"/>
    <w:rsid w:val="00960866"/>
    <w:rsid w:val="00975557"/>
    <w:rsid w:val="009807D8"/>
    <w:rsid w:val="009821B6"/>
    <w:rsid w:val="0098340A"/>
    <w:rsid w:val="00984D21"/>
    <w:rsid w:val="009916DE"/>
    <w:rsid w:val="009A407F"/>
    <w:rsid w:val="009A60F2"/>
    <w:rsid w:val="009D38DA"/>
    <w:rsid w:val="009D5084"/>
    <w:rsid w:val="009F03F9"/>
    <w:rsid w:val="00A005BE"/>
    <w:rsid w:val="00A04457"/>
    <w:rsid w:val="00A137B4"/>
    <w:rsid w:val="00A14492"/>
    <w:rsid w:val="00A17EB0"/>
    <w:rsid w:val="00A22684"/>
    <w:rsid w:val="00A25596"/>
    <w:rsid w:val="00A3252C"/>
    <w:rsid w:val="00A34C72"/>
    <w:rsid w:val="00A354C9"/>
    <w:rsid w:val="00A365B8"/>
    <w:rsid w:val="00A46CD3"/>
    <w:rsid w:val="00A47002"/>
    <w:rsid w:val="00A65F99"/>
    <w:rsid w:val="00A65FCA"/>
    <w:rsid w:val="00A676E1"/>
    <w:rsid w:val="00A7032D"/>
    <w:rsid w:val="00A7048B"/>
    <w:rsid w:val="00A711FE"/>
    <w:rsid w:val="00A813D3"/>
    <w:rsid w:val="00AB1E80"/>
    <w:rsid w:val="00AC4297"/>
    <w:rsid w:val="00AC6297"/>
    <w:rsid w:val="00AD6511"/>
    <w:rsid w:val="00AE613F"/>
    <w:rsid w:val="00AE66A1"/>
    <w:rsid w:val="00AF7155"/>
    <w:rsid w:val="00B01544"/>
    <w:rsid w:val="00B12BAC"/>
    <w:rsid w:val="00B15164"/>
    <w:rsid w:val="00B152A7"/>
    <w:rsid w:val="00B24ACD"/>
    <w:rsid w:val="00B37F11"/>
    <w:rsid w:val="00B45A5E"/>
    <w:rsid w:val="00B47ED0"/>
    <w:rsid w:val="00B53C4B"/>
    <w:rsid w:val="00B64917"/>
    <w:rsid w:val="00B704CC"/>
    <w:rsid w:val="00B7161D"/>
    <w:rsid w:val="00B7792F"/>
    <w:rsid w:val="00B80C7E"/>
    <w:rsid w:val="00B83704"/>
    <w:rsid w:val="00B86FFC"/>
    <w:rsid w:val="00B94618"/>
    <w:rsid w:val="00BA5395"/>
    <w:rsid w:val="00BA76FD"/>
    <w:rsid w:val="00BB3530"/>
    <w:rsid w:val="00BC2E2D"/>
    <w:rsid w:val="00BC3D49"/>
    <w:rsid w:val="00BD49EF"/>
    <w:rsid w:val="00BE1CAA"/>
    <w:rsid w:val="00BE3DE3"/>
    <w:rsid w:val="00BF085C"/>
    <w:rsid w:val="00BF1BDA"/>
    <w:rsid w:val="00BF55C5"/>
    <w:rsid w:val="00C006AB"/>
    <w:rsid w:val="00C078D2"/>
    <w:rsid w:val="00C21CDE"/>
    <w:rsid w:val="00C21F05"/>
    <w:rsid w:val="00C2231E"/>
    <w:rsid w:val="00C44FCC"/>
    <w:rsid w:val="00C545FA"/>
    <w:rsid w:val="00C570F2"/>
    <w:rsid w:val="00C61D0E"/>
    <w:rsid w:val="00C731A0"/>
    <w:rsid w:val="00C7459F"/>
    <w:rsid w:val="00C74C24"/>
    <w:rsid w:val="00C84797"/>
    <w:rsid w:val="00C86244"/>
    <w:rsid w:val="00C86684"/>
    <w:rsid w:val="00C872F5"/>
    <w:rsid w:val="00C90D22"/>
    <w:rsid w:val="00C91F3F"/>
    <w:rsid w:val="00C920D0"/>
    <w:rsid w:val="00C9230A"/>
    <w:rsid w:val="00C95DA4"/>
    <w:rsid w:val="00CA2547"/>
    <w:rsid w:val="00CB3D48"/>
    <w:rsid w:val="00CB4FEC"/>
    <w:rsid w:val="00CC41D4"/>
    <w:rsid w:val="00CD2A0D"/>
    <w:rsid w:val="00CD3DFD"/>
    <w:rsid w:val="00CE2E25"/>
    <w:rsid w:val="00CE3480"/>
    <w:rsid w:val="00CE3BDE"/>
    <w:rsid w:val="00CF0B88"/>
    <w:rsid w:val="00CF241F"/>
    <w:rsid w:val="00CF34E7"/>
    <w:rsid w:val="00D0355F"/>
    <w:rsid w:val="00D036A1"/>
    <w:rsid w:val="00D17333"/>
    <w:rsid w:val="00D2288B"/>
    <w:rsid w:val="00D23330"/>
    <w:rsid w:val="00D31AA1"/>
    <w:rsid w:val="00D31B11"/>
    <w:rsid w:val="00D37F56"/>
    <w:rsid w:val="00D42B58"/>
    <w:rsid w:val="00D46D95"/>
    <w:rsid w:val="00D53740"/>
    <w:rsid w:val="00D542BA"/>
    <w:rsid w:val="00D55290"/>
    <w:rsid w:val="00D57699"/>
    <w:rsid w:val="00D67B5F"/>
    <w:rsid w:val="00D73B03"/>
    <w:rsid w:val="00D746D1"/>
    <w:rsid w:val="00D74796"/>
    <w:rsid w:val="00D94ED7"/>
    <w:rsid w:val="00DA5C39"/>
    <w:rsid w:val="00DA64F3"/>
    <w:rsid w:val="00DA7537"/>
    <w:rsid w:val="00DA7CBD"/>
    <w:rsid w:val="00DB31B1"/>
    <w:rsid w:val="00DC2734"/>
    <w:rsid w:val="00DC6EC2"/>
    <w:rsid w:val="00DD56B5"/>
    <w:rsid w:val="00DE179A"/>
    <w:rsid w:val="00DE4007"/>
    <w:rsid w:val="00DF2E91"/>
    <w:rsid w:val="00DF62F8"/>
    <w:rsid w:val="00E00E54"/>
    <w:rsid w:val="00E023F9"/>
    <w:rsid w:val="00E06318"/>
    <w:rsid w:val="00E11569"/>
    <w:rsid w:val="00E31364"/>
    <w:rsid w:val="00E36719"/>
    <w:rsid w:val="00E45925"/>
    <w:rsid w:val="00E51DD1"/>
    <w:rsid w:val="00E65055"/>
    <w:rsid w:val="00E7198A"/>
    <w:rsid w:val="00E745DC"/>
    <w:rsid w:val="00E7541F"/>
    <w:rsid w:val="00E829BA"/>
    <w:rsid w:val="00E84AF4"/>
    <w:rsid w:val="00E86A23"/>
    <w:rsid w:val="00EA585A"/>
    <w:rsid w:val="00EA6938"/>
    <w:rsid w:val="00EB471A"/>
    <w:rsid w:val="00EB6452"/>
    <w:rsid w:val="00EC0D5C"/>
    <w:rsid w:val="00EC380C"/>
    <w:rsid w:val="00EC4C75"/>
    <w:rsid w:val="00EC4F83"/>
    <w:rsid w:val="00ED12AF"/>
    <w:rsid w:val="00EE12FA"/>
    <w:rsid w:val="00EE419D"/>
    <w:rsid w:val="00EF48E9"/>
    <w:rsid w:val="00F0495E"/>
    <w:rsid w:val="00F11704"/>
    <w:rsid w:val="00F1486A"/>
    <w:rsid w:val="00F1792B"/>
    <w:rsid w:val="00F26CCA"/>
    <w:rsid w:val="00F2720F"/>
    <w:rsid w:val="00F317BF"/>
    <w:rsid w:val="00F345B0"/>
    <w:rsid w:val="00F4195D"/>
    <w:rsid w:val="00F45DC0"/>
    <w:rsid w:val="00F56119"/>
    <w:rsid w:val="00F5697B"/>
    <w:rsid w:val="00F56F18"/>
    <w:rsid w:val="00F57550"/>
    <w:rsid w:val="00F63507"/>
    <w:rsid w:val="00F66D71"/>
    <w:rsid w:val="00F6725B"/>
    <w:rsid w:val="00F773C2"/>
    <w:rsid w:val="00F82688"/>
    <w:rsid w:val="00FA36A4"/>
    <w:rsid w:val="00FA47CB"/>
    <w:rsid w:val="00FA700F"/>
    <w:rsid w:val="00FB0605"/>
    <w:rsid w:val="00FB1573"/>
    <w:rsid w:val="00FB4A0E"/>
    <w:rsid w:val="00FC5C21"/>
    <w:rsid w:val="00FD0DFE"/>
    <w:rsid w:val="00FD340D"/>
    <w:rsid w:val="00FD4ABC"/>
    <w:rsid w:val="00FD7371"/>
    <w:rsid w:val="00FE70EE"/>
    <w:rsid w:val="00FF1083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68F7"/>
  <w15:docId w15:val="{CFF31118-EFB0-4343-BF29-0189C8D9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8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Windows User</cp:lastModifiedBy>
  <cp:revision>79</cp:revision>
  <cp:lastPrinted>2023-08-10T11:00:00Z</cp:lastPrinted>
  <dcterms:created xsi:type="dcterms:W3CDTF">2023-05-03T10:22:00Z</dcterms:created>
  <dcterms:modified xsi:type="dcterms:W3CDTF">2023-11-15T10:20:00Z</dcterms:modified>
</cp:coreProperties>
</file>