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16" w:rsidRPr="00B55165" w:rsidRDefault="00410D16" w:rsidP="00410D16">
      <w:pPr>
        <w:jc w:val="right"/>
        <w:rPr>
          <w:rFonts w:ascii="Arial" w:hAnsi="Arial" w:cs="Arial"/>
          <w:b/>
        </w:rPr>
      </w:pPr>
      <w:proofErr w:type="gramStart"/>
      <w:r w:rsidRPr="00B55165">
        <w:rPr>
          <w:rFonts w:ascii="Arial" w:hAnsi="Arial" w:cs="Arial"/>
          <w:b/>
        </w:rPr>
        <w:t>ГРАД  ЈАГОДИНА</w:t>
      </w:r>
      <w:proofErr w:type="gramEnd"/>
    </w:p>
    <w:p w:rsidR="00410D16" w:rsidRPr="00B55165" w:rsidRDefault="00410D16" w:rsidP="00410D16">
      <w:pPr>
        <w:pStyle w:val="ListParagraph"/>
        <w:ind w:left="7200"/>
        <w:jc w:val="right"/>
        <w:rPr>
          <w:rFonts w:ascii="Arial" w:hAnsi="Arial" w:cs="Arial"/>
          <w:b/>
        </w:rPr>
      </w:pPr>
      <w:r w:rsidRPr="00B55165">
        <w:rPr>
          <w:rFonts w:ascii="Arial" w:hAnsi="Arial" w:cs="Arial"/>
          <w:b/>
        </w:rPr>
        <w:t>ГРАДСКО ВЕЋЕ</w:t>
      </w:r>
    </w:p>
    <w:p w:rsidR="00410D16" w:rsidRPr="00B55165" w:rsidRDefault="00410D16" w:rsidP="00410D16">
      <w:pPr>
        <w:jc w:val="right"/>
        <w:rPr>
          <w:rFonts w:ascii="Arial" w:hAnsi="Arial" w:cs="Arial"/>
        </w:rPr>
      </w:pPr>
      <w:r w:rsidRPr="00B55165">
        <w:rPr>
          <w:rFonts w:ascii="Arial" w:hAnsi="Arial" w:cs="Arial"/>
        </w:rPr>
        <w:t xml:space="preserve"> </w:t>
      </w:r>
    </w:p>
    <w:p w:rsidR="00410D16" w:rsidRPr="00B55165" w:rsidRDefault="00410D16" w:rsidP="00410D16">
      <w:pPr>
        <w:jc w:val="both"/>
        <w:rPr>
          <w:rFonts w:ascii="Arial" w:hAnsi="Arial" w:cs="Arial"/>
        </w:rPr>
      </w:pPr>
    </w:p>
    <w:p w:rsidR="00410D16" w:rsidRPr="00B55165" w:rsidRDefault="00410D16" w:rsidP="00410D16">
      <w:pPr>
        <w:jc w:val="both"/>
        <w:rPr>
          <w:rFonts w:ascii="Arial" w:hAnsi="Arial" w:cs="Arial"/>
        </w:rPr>
      </w:pPr>
      <w:r>
        <w:rPr>
          <w:rFonts w:ascii="Arial" w:hAnsi="Arial" w:cs="Arial"/>
        </w:rPr>
        <w:t xml:space="preserve">ПРЕДМЕТ:   </w:t>
      </w:r>
      <w:r w:rsidRPr="00B55165">
        <w:rPr>
          <w:rFonts w:ascii="Arial" w:hAnsi="Arial" w:cs="Arial"/>
        </w:rPr>
        <w:t xml:space="preserve">Захтев </w:t>
      </w:r>
      <w:proofErr w:type="gramStart"/>
      <w:r w:rsidRPr="00B55165">
        <w:rPr>
          <w:rFonts w:ascii="Arial" w:hAnsi="Arial" w:cs="Arial"/>
        </w:rPr>
        <w:t>за  давање</w:t>
      </w:r>
      <w:proofErr w:type="gramEnd"/>
      <w:r w:rsidRPr="00B55165">
        <w:rPr>
          <w:rFonts w:ascii="Arial" w:hAnsi="Arial" w:cs="Arial"/>
        </w:rPr>
        <w:t xml:space="preserve"> сагласности на Одлуку Надзорног одбора </w:t>
      </w:r>
    </w:p>
    <w:p w:rsidR="00410D16" w:rsidRPr="00410D16" w:rsidRDefault="00410D16" w:rsidP="00410D16">
      <w:pPr>
        <w:ind w:left="1440"/>
        <w:jc w:val="both"/>
        <w:rPr>
          <w:rFonts w:ascii="Arial" w:hAnsi="Arial" w:cs="Arial"/>
        </w:rPr>
      </w:pPr>
      <w:r w:rsidRPr="00B55165">
        <w:rPr>
          <w:rFonts w:ascii="Arial" w:hAnsi="Arial" w:cs="Arial"/>
        </w:rPr>
        <w:t xml:space="preserve">ЈП „Стандард“Јагодина о повећању цена </w:t>
      </w:r>
      <w:r>
        <w:rPr>
          <w:rFonts w:ascii="Arial" w:hAnsi="Arial" w:cs="Arial"/>
        </w:rPr>
        <w:t>радова и услуга на      Градском гробљу</w:t>
      </w:r>
    </w:p>
    <w:p w:rsidR="00410D16" w:rsidRPr="00200F9F" w:rsidRDefault="00410D16" w:rsidP="00410D16">
      <w:pPr>
        <w:rPr>
          <w:rFonts w:ascii="Arial" w:hAnsi="Arial" w:cs="Arial"/>
        </w:rPr>
      </w:pPr>
    </w:p>
    <w:p w:rsidR="00DD3747" w:rsidRPr="009175D4" w:rsidRDefault="00410D16" w:rsidP="009175D4">
      <w:pPr>
        <w:ind w:firstLine="720"/>
        <w:jc w:val="both"/>
        <w:rPr>
          <w:rFonts w:ascii="Arial" w:hAnsi="Arial" w:cs="Arial"/>
        </w:rPr>
      </w:pPr>
      <w:proofErr w:type="gramStart"/>
      <w:r w:rsidRPr="00B55165">
        <w:rPr>
          <w:rFonts w:ascii="Arial" w:hAnsi="Arial" w:cs="Arial"/>
        </w:rPr>
        <w:t>Молимо вас да, у складу са чланом 28.</w:t>
      </w:r>
      <w:proofErr w:type="gramEnd"/>
      <w:r w:rsidRPr="00B55165">
        <w:rPr>
          <w:rFonts w:ascii="Arial" w:hAnsi="Arial" w:cs="Arial"/>
        </w:rPr>
        <w:t xml:space="preserve">  </w:t>
      </w:r>
      <w:proofErr w:type="gramStart"/>
      <w:r w:rsidRPr="00B55165">
        <w:rPr>
          <w:rFonts w:ascii="Arial" w:hAnsi="Arial" w:cs="Arial"/>
        </w:rPr>
        <w:t>Закона о комуналним делатностима и чланом 87.</w:t>
      </w:r>
      <w:proofErr w:type="gramEnd"/>
      <w:r w:rsidRPr="00B55165">
        <w:rPr>
          <w:rFonts w:ascii="Arial" w:hAnsi="Arial" w:cs="Arial"/>
        </w:rPr>
        <w:t xml:space="preserve"> Закона о заштити потрошача, донесете Решење  </w:t>
      </w:r>
      <w:r w:rsidRPr="00B55165">
        <w:rPr>
          <w:rFonts w:ascii="Arial" w:hAnsi="Arial" w:cs="Arial"/>
          <w:lang w:val="sr-Cyrl-CS"/>
        </w:rPr>
        <w:t xml:space="preserve">о давању сагласности на </w:t>
      </w:r>
      <w:r w:rsidRPr="00B55165">
        <w:rPr>
          <w:rFonts w:ascii="Arial" w:hAnsi="Arial" w:cs="Arial"/>
        </w:rPr>
        <w:t xml:space="preserve"> Одлуку Надзорног одбора ЈП „Стандард“Јагодина број 1525-</w:t>
      </w:r>
      <w:r>
        <w:rPr>
          <w:rFonts w:ascii="Arial" w:hAnsi="Arial" w:cs="Arial"/>
        </w:rPr>
        <w:t>3</w:t>
      </w:r>
      <w:r w:rsidRPr="00B55165">
        <w:rPr>
          <w:rFonts w:ascii="Arial" w:hAnsi="Arial" w:cs="Arial"/>
        </w:rPr>
        <w:t xml:space="preserve"> од 14.02.2023.године о повећању цена </w:t>
      </w:r>
      <w:r>
        <w:rPr>
          <w:rFonts w:ascii="Arial" w:hAnsi="Arial" w:cs="Arial"/>
        </w:rPr>
        <w:t>радова и услуга на градском гробљу у Јагодини</w:t>
      </w:r>
      <w:r w:rsidRPr="00B55165">
        <w:rPr>
          <w:rFonts w:ascii="Arial" w:hAnsi="Arial" w:cs="Arial"/>
        </w:rPr>
        <w:t>. Нова цена би се примењивала од 01.04.2023.године.</w:t>
      </w:r>
      <w:r w:rsidR="00C20C10" w:rsidRPr="00DD3747">
        <w:rPr>
          <w:rFonts w:ascii="Arial" w:eastAsia="Times New Roman" w:hAnsi="Arial" w:cs="Arial"/>
          <w:sz w:val="22"/>
          <w:szCs w:val="22"/>
        </w:rPr>
        <w:t xml:space="preserve">   </w:t>
      </w:r>
    </w:p>
    <w:p w:rsidR="00DD3747" w:rsidRDefault="00DD3747" w:rsidP="00C20C10">
      <w:pPr>
        <w:ind w:firstLine="720"/>
        <w:rPr>
          <w:rFonts w:ascii="Arial" w:eastAsia="Times New Roman" w:hAnsi="Arial" w:cs="Arial"/>
        </w:rPr>
      </w:pPr>
    </w:p>
    <w:p w:rsidR="00C20C10" w:rsidRPr="00C20C10" w:rsidRDefault="000F51C5" w:rsidP="009175D4">
      <w:pPr>
        <w:rPr>
          <w:rFonts w:ascii="Arial" w:hAnsi="Arial" w:cs="Arial"/>
        </w:rPr>
      </w:pPr>
      <w:r>
        <w:rPr>
          <w:rFonts w:ascii="Arial" w:eastAsia="Times New Roman" w:hAnsi="Arial" w:cs="Arial"/>
          <w:color w:val="000000"/>
          <w:sz w:val="22"/>
          <w:szCs w:val="22"/>
        </w:rPr>
        <w:t>ПРЕДЛОГ НОВ</w:t>
      </w:r>
      <w:r w:rsidR="009175D4">
        <w:rPr>
          <w:rFonts w:ascii="Arial" w:eastAsia="Times New Roman" w:hAnsi="Arial" w:cs="Arial"/>
          <w:color w:val="000000"/>
          <w:sz w:val="22"/>
          <w:szCs w:val="22"/>
        </w:rPr>
        <w:t xml:space="preserve">ИХ ЦЕНА </w:t>
      </w:r>
      <w:r w:rsidR="00C20C10" w:rsidRPr="00C20C10">
        <w:rPr>
          <w:rFonts w:ascii="Arial" w:eastAsia="Times New Roman" w:hAnsi="Arial" w:cs="Arial"/>
          <w:color w:val="000000"/>
          <w:sz w:val="22"/>
          <w:szCs w:val="22"/>
        </w:rPr>
        <w:t xml:space="preserve">  РАДОВА И УСЛУГА НА ГРАДСКОМ ГРОБЉУ  У </w:t>
      </w:r>
      <w:r w:rsidR="009175D4">
        <w:rPr>
          <w:rFonts w:ascii="Arial" w:eastAsia="Times New Roman" w:hAnsi="Arial" w:cs="Arial"/>
          <w:color w:val="000000"/>
          <w:sz w:val="22"/>
          <w:szCs w:val="22"/>
        </w:rPr>
        <w:t xml:space="preserve">     </w:t>
      </w:r>
      <w:r w:rsidR="00C20C10" w:rsidRPr="00C20C10">
        <w:rPr>
          <w:rFonts w:ascii="Arial" w:eastAsia="Times New Roman" w:hAnsi="Arial" w:cs="Arial"/>
          <w:color w:val="000000"/>
          <w:sz w:val="22"/>
          <w:szCs w:val="22"/>
        </w:rPr>
        <w:t>ЈАГОДИНИ</w:t>
      </w:r>
    </w:p>
    <w:tbl>
      <w:tblPr>
        <w:tblW w:w="9506" w:type="dxa"/>
        <w:tblInd w:w="100" w:type="dxa"/>
        <w:tblLook w:val="04A0"/>
      </w:tblPr>
      <w:tblGrid>
        <w:gridCol w:w="960"/>
        <w:gridCol w:w="3460"/>
        <w:gridCol w:w="2080"/>
        <w:gridCol w:w="1460"/>
        <w:gridCol w:w="1546"/>
      </w:tblGrid>
      <w:tr w:rsidR="00B20F40" w:rsidRPr="00C20C10" w:rsidTr="00B20F4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Р. </w:t>
            </w:r>
            <w:proofErr w:type="gramStart"/>
            <w:r w:rsidRPr="00C20C10">
              <w:rPr>
                <w:rFonts w:ascii="Arial" w:eastAsia="Times New Roman" w:hAnsi="Arial" w:cs="Arial"/>
                <w:color w:val="000000"/>
                <w:sz w:val="22"/>
                <w:szCs w:val="22"/>
              </w:rPr>
              <w:t>бр</w:t>
            </w:r>
            <w:proofErr w:type="gramEnd"/>
            <w:r w:rsidRPr="00C20C10">
              <w:rPr>
                <w:rFonts w:ascii="Arial" w:eastAsia="Times New Roman" w:hAnsi="Arial" w:cs="Arial"/>
                <w:color w:val="000000"/>
                <w:sz w:val="22"/>
                <w:szCs w:val="22"/>
              </w:rPr>
              <w:t>.</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Врста </w:t>
            </w:r>
            <w:r w:rsidR="002E4E1E">
              <w:rPr>
                <w:rFonts w:ascii="Arial" w:eastAsia="Times New Roman" w:hAnsi="Arial" w:cs="Arial"/>
                <w:color w:val="000000"/>
                <w:sz w:val="22"/>
                <w:szCs w:val="22"/>
              </w:rPr>
              <w:t xml:space="preserve">радова - </w:t>
            </w:r>
            <w:r w:rsidRPr="00C20C10">
              <w:rPr>
                <w:rFonts w:ascii="Arial" w:eastAsia="Times New Roman" w:hAnsi="Arial" w:cs="Arial"/>
                <w:color w:val="000000"/>
                <w:sz w:val="22"/>
                <w:szCs w:val="22"/>
              </w:rPr>
              <w:t>услуге</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Цена</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нова цена</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 повећања</w:t>
            </w:r>
          </w:p>
        </w:tc>
      </w:tr>
      <w:tr w:rsidR="00B20F40" w:rsidRPr="00C20C10" w:rsidTr="00B20F4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Терацо  надгробна плоча </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9.750,00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9.750,00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Померање и враћање надгробне плоче</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400</w:t>
            </w:r>
            <w:r w:rsidR="00C05988">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25%</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Преградна бетонска гредица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2.833,33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2.833,33</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Израд.тротоар. у бетону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1.458,33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71%</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1 гробног места, крајње-груби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29.167,00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40%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2 гробна места-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28.083,33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39.167,00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3 гробна места-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34.708,33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48.333,00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1 особу, крајња-груби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71.500,00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15%</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2 особе на 1 месту, крајња-груби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84.500,00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94.500,00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2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117.000,00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117.000,00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4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143.000,00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153.000,00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Гробница екстра зона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666.664,00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666.664,00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1 особу на 1 месту-груби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91.000,00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118.333,00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2 особе на 1 месту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130.000,00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169.167,00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15</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2 особе на 2 места-груби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169.000,00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189.000,00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4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208.000,00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220.000,00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6%</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3 особе на 3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158.400,00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188.400,00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19%</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6 особа на 3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228.096,00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360.000,00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58%</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19</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Закуп по гробном месту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354,55</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545,00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5.909,09</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6.836,00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16%</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сахрањивања-далматинска гробница или гробница са улазом са стране</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6.363,64</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6.836,00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Сахрањивање у гробницу са улазом са стране</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7.272,73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8.272,73</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сахрањивања-у гробницу испод нивоа земље</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7.272,73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8.272,73</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24</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Враћање костију из старих гроб.места и укоп на дно  при сахрани</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1.818,00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Продубљивање раке за сахрану на спрат</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1.818,18</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3.182,00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75%</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капеле без укопа покојника/по дану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1.181,82</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2.273,00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92%</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просторије за обдукцију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4.545,00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107%</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хладњака за покојнике  по сату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w:t>
            </w:r>
            <w:r w:rsidR="00C05988">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80%</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хладњака за лица која се сахрањују ван градског гробља по сату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70</w:t>
            </w:r>
            <w:r w:rsidR="00C05988">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86,00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23%</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Превоз покојника у граду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C05988" w:rsidP="00C0598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300,00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Чекање при превозу посмртних остатака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w:t>
            </w:r>
            <w:r w:rsidR="00C05988">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48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C20C10">
              <w:rPr>
                <w:rFonts w:ascii="Arial" w:eastAsia="Times New Roman" w:hAnsi="Arial" w:cs="Arial"/>
                <w:color w:val="000000"/>
                <w:sz w:val="22"/>
                <w:szCs w:val="22"/>
              </w:rPr>
              <w:t>32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Превоз покојника ван града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100,00 + 50% цене горива по гаженом км</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 </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Ексхумација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16.800,00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16.800,00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7E04B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34</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Вађење костију из раке</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2.688,00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2.688,00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7E04BF">
        <w:trPr>
          <w:trHeight w:val="1887"/>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35</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возила и радника на интервенцију по налогу надлежног органа и прикупљање посмртних остатака са ауто пута,пруге,дављеника,бешених и томе слично-тежи облик посла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21.454,55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21.818,00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w:t>
            </w:r>
          </w:p>
        </w:tc>
      </w:tr>
      <w:tr w:rsidR="00B20F40" w:rsidRPr="00C20C10" w:rsidTr="007E04BF">
        <w:trPr>
          <w:trHeight w:val="9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36</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Излазак возила и радника на интервенцију и прикупљање са ауто пута,пруге,дављеника итд-лакши облик посла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18.436,36 </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18.436,00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153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на терен при обављању послова на прикупљању посмртних остатака(2 радника) –по раднику следује за тежи облик послова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1.666,67</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2.666,67</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3F5636">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60%</w:t>
            </w:r>
          </w:p>
        </w:tc>
      </w:tr>
      <w:tr w:rsidR="00B20F40" w:rsidRPr="00C20C10" w:rsidTr="003F5636">
        <w:trPr>
          <w:trHeight w:val="1687"/>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38</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на терен при обављању послова на прикупљању посмртних остатака(2 радника) –по раднику следује за лакши облик послова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Преузимање покојника из болнице или стана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7.681,82</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9.091,00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18%</w:t>
            </w:r>
          </w:p>
        </w:tc>
      </w:tr>
      <w:tr w:rsidR="00B20F40" w:rsidRPr="00C20C10" w:rsidTr="00B20F40">
        <w:trPr>
          <w:trHeight w:val="12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при преузимању покојника из болнице или стана (2 радника) –по раднику следује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постављање споменика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933,00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87%</w:t>
            </w:r>
          </w:p>
        </w:tc>
      </w:tr>
      <w:tr w:rsidR="00B20F40" w:rsidRPr="00C20C10" w:rsidTr="00B20F40">
        <w:trPr>
          <w:trHeight w:val="569"/>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постављање надгробне терацо плоче/комад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667,00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B20F40" w:rsidRPr="00C20C10" w:rsidTr="00B20F40">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постављање надгробне гранитне  плоче/комад</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667,00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44</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камена-2 гробна места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46</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камена-3 гробна места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15%</w:t>
            </w:r>
          </w:p>
        </w:tc>
      </w:tr>
      <w:tr w:rsidR="00B20F40" w:rsidRPr="00C20C10" w:rsidTr="007E04B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541,67</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B20F40" w:rsidRPr="00C20C10" w:rsidTr="007E04B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48</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облагање гранитом одозго-2 гробна места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758,33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43%</w:t>
            </w:r>
          </w:p>
        </w:tc>
      </w:tr>
      <w:tr w:rsidR="00B20F40" w:rsidRPr="00C20C10" w:rsidTr="007E04B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49</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одозго-3 гробна места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 и са стране -1 гроб.место</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1.191,67</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облагање гранитом одозго и са стране-2 гроб.места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1.408,33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78%</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 и са стране -3 гробн.места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B20F40" w:rsidRPr="00C20C10" w:rsidTr="00B20F40">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53</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1.083,33</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92%</w:t>
            </w:r>
          </w:p>
        </w:tc>
      </w:tr>
      <w:tr w:rsidR="00B20F40" w:rsidRPr="00C20C10" w:rsidTr="00B20F40">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гранит)-2 гробна места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3.000,00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85%</w:t>
            </w:r>
          </w:p>
        </w:tc>
      </w:tr>
      <w:tr w:rsidR="00B20F40" w:rsidRPr="00C20C10" w:rsidTr="00B20F40">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55</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гранит)-3 гробна места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2.166,67</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B20F40" w:rsidRPr="00C20C10" w:rsidTr="00B20F40">
        <w:trPr>
          <w:trHeight w:val="12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56</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издавање металних оплата за бетонирање трећим лицима-по комплету за 1,2,3 или 4 места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B20F40" w:rsidRPr="00C20C10" w:rsidTr="00B20F40">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57</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тротоара</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3F5636" w:rsidP="00C0598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B20F40" w:rsidRPr="00C20C10">
              <w:rPr>
                <w:rFonts w:ascii="Arial" w:eastAsia="Times New Roman" w:hAnsi="Arial" w:cs="Arial"/>
                <w:color w:val="000000"/>
                <w:sz w:val="22"/>
                <w:szCs w:val="22"/>
              </w:rPr>
              <w:t>60</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166,07</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177%</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58</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изградњу гробнице по месту</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3.750,00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Постављање урне у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1.181,82</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2.083,00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76%</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Постављање урне у гробно у колумбаријум</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590,91</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112%</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61</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Закуп места за урну у колумбарију годишње </w:t>
            </w:r>
          </w:p>
        </w:tc>
        <w:tc>
          <w:tcPr>
            <w:tcW w:w="208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136,36</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0598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299,00</w:t>
            </w:r>
          </w:p>
        </w:tc>
        <w:tc>
          <w:tcPr>
            <w:tcW w:w="1546"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119%</w:t>
            </w:r>
          </w:p>
        </w:tc>
      </w:tr>
      <w:tr w:rsidR="00B20F40" w:rsidRPr="00C20C10" w:rsidTr="00B20F40">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20F40" w:rsidRPr="00C20C10" w:rsidRDefault="00B20F40" w:rsidP="00C20C10">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62</w:t>
            </w:r>
          </w:p>
        </w:tc>
        <w:tc>
          <w:tcPr>
            <w:tcW w:w="3460" w:type="dxa"/>
            <w:tcBorders>
              <w:top w:val="nil"/>
              <w:left w:val="nil"/>
              <w:bottom w:val="single" w:sz="4" w:space="0" w:color="auto"/>
              <w:right w:val="single" w:sz="4" w:space="0" w:color="auto"/>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r>
              <w:rPr>
                <w:rFonts w:ascii="Arial" w:eastAsia="Times New Roman" w:hAnsi="Arial" w:cs="Arial"/>
                <w:color w:val="000000"/>
                <w:sz w:val="22"/>
                <w:szCs w:val="22"/>
              </w:rPr>
              <w:t>Улазак путничким возилом на гробље</w:t>
            </w:r>
          </w:p>
        </w:tc>
        <w:tc>
          <w:tcPr>
            <w:tcW w:w="2080" w:type="dxa"/>
            <w:tcBorders>
              <w:top w:val="nil"/>
              <w:left w:val="nil"/>
              <w:bottom w:val="single" w:sz="4" w:space="0" w:color="auto"/>
              <w:right w:val="single" w:sz="4" w:space="0" w:color="auto"/>
            </w:tcBorders>
            <w:shd w:val="clear" w:color="auto" w:fill="auto"/>
            <w:vAlign w:val="bottom"/>
            <w:hideMark/>
          </w:tcPr>
          <w:p w:rsidR="00B20F40" w:rsidRPr="002E4E1E" w:rsidRDefault="002E4E1E" w:rsidP="00C0598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hideMark/>
          </w:tcPr>
          <w:p w:rsidR="00B20F40" w:rsidRPr="00C20C10" w:rsidRDefault="002E4E1E" w:rsidP="00C0598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41,67</w:t>
            </w:r>
          </w:p>
        </w:tc>
        <w:tc>
          <w:tcPr>
            <w:tcW w:w="1546" w:type="dxa"/>
            <w:tcBorders>
              <w:top w:val="nil"/>
              <w:left w:val="nil"/>
              <w:bottom w:val="single" w:sz="4" w:space="0" w:color="auto"/>
              <w:right w:val="single" w:sz="4" w:space="0" w:color="auto"/>
            </w:tcBorders>
            <w:shd w:val="clear" w:color="auto" w:fill="auto"/>
            <w:vAlign w:val="bottom"/>
            <w:hideMark/>
          </w:tcPr>
          <w:p w:rsidR="00B20F40" w:rsidRPr="00B20F40" w:rsidRDefault="00B20F40" w:rsidP="00C20C10">
            <w:pPr>
              <w:spacing w:line="240" w:lineRule="auto"/>
              <w:jc w:val="center"/>
              <w:rPr>
                <w:rFonts w:ascii="Arial" w:eastAsia="Times New Roman" w:hAnsi="Arial" w:cs="Arial"/>
                <w:color w:val="000000"/>
                <w:sz w:val="22"/>
                <w:szCs w:val="22"/>
              </w:rPr>
            </w:pPr>
            <w:r>
              <w:rPr>
                <w:rFonts w:ascii="Arial" w:eastAsia="Times New Roman" w:hAnsi="Arial" w:cs="Arial"/>
                <w:color w:val="000000"/>
                <w:sz w:val="22"/>
                <w:szCs w:val="22"/>
              </w:rPr>
              <w:t>/</w:t>
            </w:r>
          </w:p>
        </w:tc>
      </w:tr>
      <w:tr w:rsidR="00B20F40" w:rsidRPr="00C20C10" w:rsidTr="00B20F40">
        <w:trPr>
          <w:trHeight w:val="300"/>
        </w:trPr>
        <w:tc>
          <w:tcPr>
            <w:tcW w:w="96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rPr>
                <w:rFonts w:ascii="Arial" w:eastAsia="Times New Roman" w:hAnsi="Arial" w:cs="Arial"/>
                <w:color w:val="000000"/>
                <w:sz w:val="22"/>
                <w:szCs w:val="22"/>
              </w:rPr>
            </w:pPr>
          </w:p>
        </w:tc>
        <w:tc>
          <w:tcPr>
            <w:tcW w:w="3460" w:type="dxa"/>
            <w:tcBorders>
              <w:top w:val="nil"/>
              <w:left w:val="nil"/>
              <w:bottom w:val="nil"/>
              <w:right w:val="nil"/>
            </w:tcBorders>
            <w:shd w:val="clear" w:color="auto" w:fill="auto"/>
            <w:vAlign w:val="bottom"/>
            <w:hideMark/>
          </w:tcPr>
          <w:p w:rsidR="00B20F40" w:rsidRPr="00C20C10" w:rsidRDefault="00B20F40" w:rsidP="00C20C10">
            <w:pPr>
              <w:spacing w:line="240" w:lineRule="auto"/>
              <w:rPr>
                <w:rFonts w:ascii="Arial" w:eastAsia="Times New Roman" w:hAnsi="Arial" w:cs="Arial"/>
                <w:color w:val="000000"/>
                <w:sz w:val="22"/>
                <w:szCs w:val="22"/>
              </w:rPr>
            </w:pPr>
          </w:p>
        </w:tc>
        <w:tc>
          <w:tcPr>
            <w:tcW w:w="208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c>
          <w:tcPr>
            <w:tcW w:w="1546"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r>
      <w:tr w:rsidR="00B20F40" w:rsidRPr="00C20C10" w:rsidTr="00B20F40">
        <w:trPr>
          <w:trHeight w:val="300"/>
        </w:trPr>
        <w:tc>
          <w:tcPr>
            <w:tcW w:w="96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rPr>
                <w:rFonts w:ascii="Arial" w:eastAsia="Times New Roman" w:hAnsi="Arial" w:cs="Arial"/>
                <w:color w:val="000000"/>
                <w:sz w:val="22"/>
                <w:szCs w:val="22"/>
              </w:rPr>
            </w:pPr>
          </w:p>
        </w:tc>
        <w:tc>
          <w:tcPr>
            <w:tcW w:w="3460" w:type="dxa"/>
            <w:tcBorders>
              <w:top w:val="nil"/>
              <w:left w:val="nil"/>
              <w:bottom w:val="nil"/>
              <w:right w:val="nil"/>
            </w:tcBorders>
            <w:shd w:val="clear" w:color="auto" w:fill="auto"/>
            <w:vAlign w:val="bottom"/>
            <w:hideMark/>
          </w:tcPr>
          <w:p w:rsidR="00B20F40" w:rsidRPr="009175D4" w:rsidRDefault="00B20F40" w:rsidP="00C20C10">
            <w:pPr>
              <w:spacing w:line="240" w:lineRule="auto"/>
              <w:rPr>
                <w:rFonts w:ascii="Arial" w:eastAsia="Times New Roman" w:hAnsi="Arial" w:cs="Arial"/>
                <w:color w:val="000000"/>
                <w:sz w:val="22"/>
                <w:szCs w:val="22"/>
              </w:rPr>
            </w:pPr>
          </w:p>
        </w:tc>
        <w:tc>
          <w:tcPr>
            <w:tcW w:w="208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c>
          <w:tcPr>
            <w:tcW w:w="1546" w:type="dxa"/>
            <w:tcBorders>
              <w:top w:val="nil"/>
              <w:left w:val="nil"/>
              <w:bottom w:val="nil"/>
              <w:right w:val="nil"/>
            </w:tcBorders>
            <w:shd w:val="clear" w:color="auto" w:fill="auto"/>
            <w:noWrap/>
            <w:vAlign w:val="bottom"/>
            <w:hideMark/>
          </w:tcPr>
          <w:p w:rsidR="00B20F40" w:rsidRPr="00C20C10" w:rsidRDefault="00B20F40" w:rsidP="00C20C10">
            <w:pPr>
              <w:spacing w:line="240" w:lineRule="auto"/>
              <w:jc w:val="center"/>
              <w:rPr>
                <w:rFonts w:ascii="Arial" w:eastAsia="Times New Roman" w:hAnsi="Arial" w:cs="Arial"/>
                <w:color w:val="000000"/>
                <w:sz w:val="22"/>
                <w:szCs w:val="22"/>
              </w:rPr>
            </w:pPr>
          </w:p>
        </w:tc>
      </w:tr>
    </w:tbl>
    <w:p w:rsidR="009175D4" w:rsidRPr="00DD3747" w:rsidRDefault="009175D4" w:rsidP="009175D4">
      <w:pPr>
        <w:spacing w:line="240" w:lineRule="auto"/>
        <w:ind w:firstLine="720"/>
        <w:jc w:val="both"/>
        <w:rPr>
          <w:rFonts w:ascii="Arial" w:eastAsia="Times New Roman" w:hAnsi="Arial" w:cs="Arial"/>
        </w:rPr>
      </w:pPr>
      <w:proofErr w:type="gramStart"/>
      <w:r w:rsidRPr="00DD3747">
        <w:rPr>
          <w:rFonts w:ascii="Arial" w:eastAsia="Times New Roman" w:hAnsi="Arial" w:cs="Arial"/>
        </w:rPr>
        <w:t>Послови пружања гробљанских услуга обављају се у специфичном окружењу, без обзира на временске и друштвене прилике и сврставају се у тешке физичке послове.</w:t>
      </w:r>
      <w:proofErr w:type="gramEnd"/>
      <w:r w:rsidRPr="00DD3747">
        <w:rPr>
          <w:rFonts w:ascii="Arial" w:eastAsia="Times New Roman" w:hAnsi="Arial" w:cs="Arial"/>
        </w:rPr>
        <w:t xml:space="preserve"> Како  се ради о веома значајној делатности за град Јагодину, </w:t>
      </w:r>
      <w:r w:rsidRPr="00DD3747">
        <w:rPr>
          <w:rFonts w:ascii="Arial" w:eastAsia="Times New Roman" w:hAnsi="Arial" w:cs="Arial"/>
        </w:rPr>
        <w:lastRenderedPageBreak/>
        <w:t>намеће се уједно и обавеза ЈП „Стандард“ да створи основне услове за  функционисање Радне јединице „Гробље“.</w:t>
      </w:r>
    </w:p>
    <w:p w:rsidR="009175D4" w:rsidRPr="00DD3747" w:rsidRDefault="009175D4" w:rsidP="009175D4">
      <w:pPr>
        <w:spacing w:line="240" w:lineRule="auto"/>
        <w:jc w:val="both"/>
        <w:rPr>
          <w:rFonts w:ascii="Arial" w:eastAsia="Times New Roman" w:hAnsi="Arial" w:cs="Arial"/>
        </w:rPr>
      </w:pPr>
      <w:r w:rsidRPr="00DD3747">
        <w:rPr>
          <w:rFonts w:ascii="Arial" w:eastAsia="Times New Roman" w:hAnsi="Arial" w:cs="Arial"/>
        </w:rPr>
        <w:t xml:space="preserve">     Један од услова представља и формирање економске цене, која би трбало да покрије основне тршкове који настају приликом пружања ове услуге.</w:t>
      </w:r>
    </w:p>
    <w:p w:rsidR="009175D4" w:rsidRPr="009175D4" w:rsidRDefault="009175D4" w:rsidP="009175D4">
      <w:pPr>
        <w:ind w:firstLine="720"/>
        <w:jc w:val="both"/>
        <w:rPr>
          <w:rFonts w:ascii="Arial" w:hAnsi="Arial" w:cs="Arial"/>
        </w:rPr>
      </w:pPr>
      <w:r>
        <w:rPr>
          <w:rFonts w:ascii="Arial" w:hAnsi="Arial" w:cs="Arial"/>
        </w:rPr>
        <w:t>П</w:t>
      </w:r>
      <w:r w:rsidRPr="0090195A">
        <w:rPr>
          <w:rFonts w:ascii="Arial" w:hAnsi="Arial" w:cs="Arial"/>
        </w:rPr>
        <w:t xml:space="preserve">риликом утврђивања елемената за образовање цена гробљанских услуга пошло се од неопходности да се постигне ниво цене којом ће се омогућити покриће трошкова пословања који се везују директно за сам поступак организовања и спровођења комуналне услуге на сахрањивању тј. </w:t>
      </w:r>
      <w:proofErr w:type="gramStart"/>
      <w:r w:rsidRPr="0090195A">
        <w:rPr>
          <w:rFonts w:ascii="Arial" w:hAnsi="Arial" w:cs="Arial"/>
        </w:rPr>
        <w:t>послова</w:t>
      </w:r>
      <w:proofErr w:type="gramEnd"/>
      <w:r w:rsidRPr="0090195A">
        <w:rPr>
          <w:rFonts w:ascii="Arial" w:hAnsi="Arial" w:cs="Arial"/>
        </w:rPr>
        <w:t xml:space="preserve"> који се том приликом обављају. На основу исказаних калкулација На</w:t>
      </w:r>
      <w:r>
        <w:rPr>
          <w:rFonts w:ascii="Arial" w:hAnsi="Arial" w:cs="Arial"/>
        </w:rPr>
        <w:t>дз</w:t>
      </w:r>
      <w:r w:rsidRPr="0090195A">
        <w:rPr>
          <w:rFonts w:ascii="Arial" w:hAnsi="Arial" w:cs="Arial"/>
        </w:rPr>
        <w:t>орни одбор је утврдио нове цене гробљанских услуга које су увећане у распону од 38</w:t>
      </w:r>
      <w:proofErr w:type="gramStart"/>
      <w:r w:rsidRPr="0090195A">
        <w:rPr>
          <w:rFonts w:ascii="Arial" w:hAnsi="Arial" w:cs="Arial"/>
        </w:rPr>
        <w:t>,6</w:t>
      </w:r>
      <w:proofErr w:type="gramEnd"/>
      <w:r w:rsidRPr="0090195A">
        <w:rPr>
          <w:rFonts w:ascii="Arial" w:hAnsi="Arial" w:cs="Arial"/>
        </w:rPr>
        <w:t xml:space="preserve"> до 40%“, наводи се у образложењу.</w:t>
      </w:r>
    </w:p>
    <w:p w:rsidR="009175D4" w:rsidRPr="00DD3747" w:rsidRDefault="009175D4" w:rsidP="009175D4">
      <w:pPr>
        <w:spacing w:line="240" w:lineRule="auto"/>
        <w:ind w:firstLine="720"/>
        <w:jc w:val="both"/>
        <w:rPr>
          <w:rFonts w:ascii="Arial" w:eastAsia="Times New Roman" w:hAnsi="Arial" w:cs="Arial"/>
        </w:rPr>
      </w:pPr>
      <w:proofErr w:type="gramStart"/>
      <w:r w:rsidRPr="00DD3747">
        <w:rPr>
          <w:rFonts w:ascii="Arial" w:eastAsia="Times New Roman" w:hAnsi="Arial" w:cs="Arial"/>
        </w:rPr>
        <w:t>Треба нагласити да ЈП "Стандард" планира само реално одржавање достигнутих цена кроз компензовање остварених ефеката инфлације, од последње промене ценовника.</w:t>
      </w:r>
      <w:proofErr w:type="gramEnd"/>
      <w:r w:rsidRPr="00DD3747">
        <w:rPr>
          <w:rFonts w:ascii="Arial" w:eastAsia="Times New Roman" w:hAnsi="Arial" w:cs="Arial"/>
        </w:rPr>
        <w:t xml:space="preserve"> </w:t>
      </w:r>
      <w:proofErr w:type="gramStart"/>
      <w:r w:rsidRPr="00DD3747">
        <w:rPr>
          <w:rFonts w:ascii="Arial" w:eastAsia="Times New Roman" w:hAnsi="Arial" w:cs="Arial"/>
        </w:rPr>
        <w:t>Овакво усклађивање цена не компензује у потпуности реалан раст инпута, т.ј.</w:t>
      </w:r>
      <w:proofErr w:type="gramEnd"/>
      <w:r w:rsidRPr="00DD3747">
        <w:rPr>
          <w:rFonts w:ascii="Arial" w:eastAsia="Times New Roman" w:hAnsi="Arial" w:cs="Arial"/>
        </w:rPr>
        <w:t xml:space="preserve">  </w:t>
      </w:r>
      <w:proofErr w:type="gramStart"/>
      <w:r w:rsidRPr="00DD3747">
        <w:rPr>
          <w:rFonts w:ascii="Arial" w:eastAsia="Times New Roman" w:hAnsi="Arial" w:cs="Arial"/>
        </w:rPr>
        <w:t>трошкова</w:t>
      </w:r>
      <w:proofErr w:type="gramEnd"/>
      <w:r w:rsidRPr="00DD3747">
        <w:rPr>
          <w:rFonts w:ascii="Arial" w:eastAsia="Times New Roman" w:hAnsi="Arial" w:cs="Arial"/>
        </w:rPr>
        <w:t xml:space="preserve"> који утичу на цену коштања услуга. </w:t>
      </w:r>
    </w:p>
    <w:p w:rsidR="009175D4" w:rsidRPr="00DD3747" w:rsidRDefault="009175D4" w:rsidP="009175D4">
      <w:pPr>
        <w:spacing w:line="240" w:lineRule="auto"/>
        <w:jc w:val="both"/>
        <w:rPr>
          <w:rFonts w:ascii="Arial" w:eastAsia="Times New Roman" w:hAnsi="Arial" w:cs="Arial"/>
        </w:rPr>
      </w:pPr>
    </w:p>
    <w:p w:rsidR="009175D4" w:rsidRPr="00DD3747" w:rsidRDefault="009175D4" w:rsidP="009175D4">
      <w:pPr>
        <w:spacing w:line="240" w:lineRule="auto"/>
        <w:jc w:val="both"/>
        <w:rPr>
          <w:rFonts w:ascii="Arial" w:eastAsia="Times New Roman" w:hAnsi="Arial" w:cs="Arial"/>
        </w:rPr>
      </w:pPr>
      <w:r w:rsidRPr="00DD3747">
        <w:rPr>
          <w:rFonts w:ascii="Arial" w:eastAsia="Times New Roman" w:hAnsi="Arial" w:cs="Arial"/>
        </w:rPr>
        <w:t xml:space="preserve">     Раст цена граћевинског материјала </w:t>
      </w:r>
      <w:proofErr w:type="gramStart"/>
      <w:r w:rsidRPr="00DD3747">
        <w:rPr>
          <w:rFonts w:ascii="Arial" w:eastAsia="Times New Roman" w:hAnsi="Arial" w:cs="Arial"/>
        </w:rPr>
        <w:t>за  изградњу</w:t>
      </w:r>
      <w:proofErr w:type="gramEnd"/>
      <w:r w:rsidRPr="00DD3747">
        <w:rPr>
          <w:rFonts w:ascii="Arial" w:eastAsia="Times New Roman" w:hAnsi="Arial" w:cs="Arial"/>
        </w:rPr>
        <w:t xml:space="preserve"> опсега и гробница износи од 20% до 70%, а значајно су повећани и трошкови свих енергената.  </w:t>
      </w:r>
      <w:proofErr w:type="gramStart"/>
      <w:r w:rsidRPr="00DD3747">
        <w:rPr>
          <w:rFonts w:ascii="Arial" w:eastAsia="Times New Roman" w:hAnsi="Arial" w:cs="Arial"/>
        </w:rPr>
        <w:t>Овај предлог за повећање цена даје само могућност да се иницијални ценовни шок ублажи.</w:t>
      </w:r>
      <w:proofErr w:type="gramEnd"/>
      <w:r w:rsidRPr="00DD3747">
        <w:rPr>
          <w:rFonts w:ascii="Arial" w:eastAsia="Times New Roman" w:hAnsi="Arial" w:cs="Arial"/>
        </w:rPr>
        <w:t xml:space="preserve"> </w:t>
      </w:r>
    </w:p>
    <w:p w:rsidR="009175D4" w:rsidRPr="00DD3747" w:rsidRDefault="009175D4" w:rsidP="009175D4">
      <w:pPr>
        <w:spacing w:line="240" w:lineRule="auto"/>
        <w:jc w:val="both"/>
        <w:rPr>
          <w:rFonts w:ascii="Arial" w:eastAsia="Times New Roman" w:hAnsi="Arial" w:cs="Arial"/>
        </w:rPr>
      </w:pPr>
    </w:p>
    <w:p w:rsidR="009175D4" w:rsidRPr="00DD3747" w:rsidRDefault="009175D4" w:rsidP="009175D4">
      <w:pPr>
        <w:spacing w:line="240" w:lineRule="auto"/>
        <w:jc w:val="both"/>
        <w:rPr>
          <w:rFonts w:ascii="Arial" w:eastAsia="Times New Roman" w:hAnsi="Arial" w:cs="Arial"/>
        </w:rPr>
      </w:pPr>
      <w:r w:rsidRPr="00DD3747">
        <w:rPr>
          <w:rFonts w:ascii="Arial" w:eastAsia="Times New Roman" w:hAnsi="Arial" w:cs="Arial"/>
        </w:rPr>
        <w:t xml:space="preserve">      Оваквом решењу прибегавају и друга јавна предузећа у Србији која се баве </w:t>
      </w:r>
      <w:proofErr w:type="gramStart"/>
      <w:r w:rsidRPr="00DD3747">
        <w:rPr>
          <w:rFonts w:ascii="Arial" w:eastAsia="Times New Roman" w:hAnsi="Arial" w:cs="Arial"/>
        </w:rPr>
        <w:t>гробљанским  услугама</w:t>
      </w:r>
      <w:proofErr w:type="gramEnd"/>
      <w:r w:rsidRPr="00DD3747">
        <w:rPr>
          <w:rFonts w:ascii="Arial" w:eastAsia="Times New Roman" w:hAnsi="Arial" w:cs="Arial"/>
        </w:rPr>
        <w:t xml:space="preserve"> и повећања цена  веома су честа у претходних неколико месеци у градовима у окружењу, што се и види из упореног приказа цена гробљанских услуга. </w:t>
      </w:r>
    </w:p>
    <w:p w:rsidR="009175D4" w:rsidRDefault="009175D4" w:rsidP="009175D4">
      <w:pPr>
        <w:jc w:val="both"/>
        <w:rPr>
          <w:rFonts w:ascii="Arial" w:eastAsia="Times New Roman" w:hAnsi="Arial" w:cs="Arial"/>
        </w:rPr>
      </w:pPr>
    </w:p>
    <w:p w:rsidR="009175D4" w:rsidRPr="009175D4" w:rsidRDefault="009175D4" w:rsidP="00523279">
      <w:pPr>
        <w:ind w:firstLine="720"/>
        <w:jc w:val="both"/>
        <w:rPr>
          <w:rFonts w:ascii="Arial" w:hAnsi="Arial" w:cs="Arial"/>
        </w:rPr>
      </w:pPr>
      <w:r>
        <w:rPr>
          <w:rFonts w:ascii="Arial" w:eastAsia="Times New Roman" w:hAnsi="Arial" w:cs="Arial"/>
        </w:rPr>
        <w:t>Актуелне цене у градовима у окружењу:</w:t>
      </w:r>
    </w:p>
    <w:tbl>
      <w:tblPr>
        <w:tblW w:w="9066" w:type="dxa"/>
        <w:tblLook w:val="04A0"/>
      </w:tblPr>
      <w:tblGrid>
        <w:gridCol w:w="3161"/>
        <w:gridCol w:w="2835"/>
        <w:gridCol w:w="3070"/>
      </w:tblGrid>
      <w:tr w:rsidR="00410D16" w:rsidRPr="00CD0496" w:rsidTr="00EE6DC8">
        <w:trPr>
          <w:trHeight w:val="660"/>
        </w:trPr>
        <w:tc>
          <w:tcPr>
            <w:tcW w:w="3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ГРАД</w:t>
            </w:r>
          </w:p>
        </w:tc>
        <w:tc>
          <w:tcPr>
            <w:tcW w:w="2835" w:type="dxa"/>
            <w:tcBorders>
              <w:top w:val="single" w:sz="4" w:space="0" w:color="auto"/>
              <w:left w:val="nil"/>
              <w:bottom w:val="single" w:sz="4" w:space="0" w:color="auto"/>
              <w:right w:val="single" w:sz="4" w:space="0" w:color="auto"/>
            </w:tcBorders>
            <w:shd w:val="clear" w:color="auto" w:fill="auto"/>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ЦЕНА САХРАНЕ</w:t>
            </w:r>
          </w:p>
        </w:tc>
        <w:tc>
          <w:tcPr>
            <w:tcW w:w="3070" w:type="dxa"/>
            <w:tcBorders>
              <w:top w:val="single" w:sz="4" w:space="0" w:color="auto"/>
              <w:left w:val="nil"/>
              <w:bottom w:val="single" w:sz="4" w:space="0" w:color="auto"/>
              <w:right w:val="single" w:sz="4" w:space="0" w:color="auto"/>
            </w:tcBorders>
            <w:shd w:val="clear" w:color="auto" w:fill="auto"/>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ГОДИШЊИ ЗАКУП И ОДРЖАВАЊЕ</w:t>
            </w:r>
          </w:p>
        </w:tc>
      </w:tr>
      <w:tr w:rsidR="00410D16" w:rsidRPr="00CD0496"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ЈАГОДИНА</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5.909,09</w:t>
            </w:r>
          </w:p>
        </w:tc>
        <w:tc>
          <w:tcPr>
            <w:tcW w:w="3070"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354,55</w:t>
            </w:r>
          </w:p>
        </w:tc>
      </w:tr>
      <w:tr w:rsidR="00410D16" w:rsidRPr="00CD0496"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ПАРАЋИН</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6.500,00</w:t>
            </w:r>
          </w:p>
        </w:tc>
        <w:tc>
          <w:tcPr>
            <w:tcW w:w="3070"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390,00</w:t>
            </w:r>
          </w:p>
        </w:tc>
      </w:tr>
      <w:tr w:rsidR="00410D16" w:rsidRPr="00CD0496"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ДЕСПОТОВАЦ</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8.600,00</w:t>
            </w:r>
          </w:p>
        </w:tc>
        <w:tc>
          <w:tcPr>
            <w:tcW w:w="3070"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800,00</w:t>
            </w:r>
          </w:p>
        </w:tc>
      </w:tr>
      <w:tr w:rsidR="00410D16" w:rsidRPr="00CD0496"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СВИЛАЈНАЦ</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6.325,00</w:t>
            </w:r>
          </w:p>
        </w:tc>
        <w:tc>
          <w:tcPr>
            <w:tcW w:w="3070"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421,67</w:t>
            </w:r>
          </w:p>
        </w:tc>
      </w:tr>
      <w:tr w:rsidR="00410D16" w:rsidRPr="00CD0496"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КРАГУЈЕВАЦ</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11.240,00</w:t>
            </w:r>
          </w:p>
        </w:tc>
        <w:tc>
          <w:tcPr>
            <w:tcW w:w="3070"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460,00</w:t>
            </w:r>
          </w:p>
        </w:tc>
      </w:tr>
      <w:tr w:rsidR="00410D16" w:rsidRPr="000D3555"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ЗРЕЊАНИН</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10.970,00</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3.880,00</w:t>
            </w:r>
          </w:p>
        </w:tc>
      </w:tr>
      <w:tr w:rsidR="00410D16" w:rsidRPr="005A2C2E" w:rsidTr="00EE6DC8">
        <w:trPr>
          <w:trHeight w:val="315"/>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БЕОГРАД</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35.336,00</w:t>
            </w:r>
          </w:p>
        </w:tc>
        <w:tc>
          <w:tcPr>
            <w:tcW w:w="3070" w:type="dxa"/>
            <w:tcBorders>
              <w:top w:val="nil"/>
              <w:left w:val="nil"/>
              <w:bottom w:val="single" w:sz="4" w:space="0" w:color="auto"/>
              <w:right w:val="single" w:sz="4" w:space="0" w:color="auto"/>
            </w:tcBorders>
            <w:shd w:val="clear" w:color="auto" w:fill="auto"/>
            <w:noWrap/>
            <w:vAlign w:val="bottom"/>
          </w:tcPr>
          <w:p w:rsidR="00410D16" w:rsidRPr="005A2C2E" w:rsidRDefault="00410D16" w:rsidP="00EE6DC8">
            <w:pPr>
              <w:spacing w:line="240" w:lineRule="auto"/>
              <w:jc w:val="center"/>
              <w:rPr>
                <w:rFonts w:ascii="Calibri" w:eastAsia="Times New Roman" w:hAnsi="Calibri" w:cs="Calibri"/>
                <w:b/>
                <w:bCs/>
                <w:color w:val="000000"/>
              </w:rPr>
            </w:pPr>
          </w:p>
        </w:tc>
      </w:tr>
      <w:tr w:rsidR="00410D16" w:rsidRPr="000D3555"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КОВИН</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7.213,00</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614,00</w:t>
            </w:r>
          </w:p>
        </w:tc>
      </w:tr>
      <w:tr w:rsidR="00410D16" w:rsidRPr="000D3555"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5A2C2E" w:rsidRDefault="00410D16" w:rsidP="00EE6DC8">
            <w:pPr>
              <w:spacing w:line="240" w:lineRule="auto"/>
              <w:jc w:val="center"/>
              <w:rPr>
                <w:rFonts w:ascii="Calibri" w:eastAsia="Times New Roman" w:hAnsi="Calibri" w:cs="Calibri"/>
                <w:b/>
                <w:bCs/>
                <w:color w:val="000000"/>
              </w:rPr>
            </w:pPr>
            <w:r w:rsidRPr="005A2C2E">
              <w:rPr>
                <w:rFonts w:ascii="Calibri" w:eastAsia="Times New Roman" w:hAnsi="Calibri" w:cs="Calibri"/>
                <w:b/>
                <w:bCs/>
                <w:color w:val="000000"/>
              </w:rPr>
              <w:t>ОБРЕНОВАЦ</w:t>
            </w:r>
          </w:p>
        </w:tc>
        <w:tc>
          <w:tcPr>
            <w:tcW w:w="2835" w:type="dxa"/>
            <w:tcBorders>
              <w:top w:val="nil"/>
              <w:left w:val="nil"/>
              <w:bottom w:val="single" w:sz="4" w:space="0" w:color="auto"/>
              <w:right w:val="single" w:sz="4" w:space="0" w:color="auto"/>
            </w:tcBorders>
            <w:shd w:val="clear" w:color="auto" w:fill="auto"/>
            <w:noWrap/>
            <w:vAlign w:val="bottom"/>
          </w:tcPr>
          <w:p w:rsidR="00410D16" w:rsidRPr="00CD0496"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7.782,73</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617,27</w:t>
            </w:r>
          </w:p>
        </w:tc>
      </w:tr>
      <w:tr w:rsidR="00410D16" w:rsidRPr="000D3555"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ВАЉЕВО</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6.738,00</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618,00</w:t>
            </w:r>
          </w:p>
        </w:tc>
      </w:tr>
      <w:tr w:rsidR="00410D16" w:rsidRPr="000D3555" w:rsidTr="00EE6DC8">
        <w:trPr>
          <w:trHeight w:val="285"/>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ПИРОТ</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11545,46</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490,00</w:t>
            </w:r>
          </w:p>
        </w:tc>
      </w:tr>
      <w:tr w:rsidR="00410D16" w:rsidRPr="000D3555" w:rsidTr="00EE6DC8">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ТРСТЕНИК</w:t>
            </w:r>
          </w:p>
        </w:tc>
        <w:tc>
          <w:tcPr>
            <w:tcW w:w="2835"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10409</w:t>
            </w:r>
          </w:p>
        </w:tc>
        <w:tc>
          <w:tcPr>
            <w:tcW w:w="3070" w:type="dxa"/>
            <w:tcBorders>
              <w:top w:val="nil"/>
              <w:left w:val="nil"/>
              <w:bottom w:val="single" w:sz="4" w:space="0" w:color="auto"/>
              <w:right w:val="single" w:sz="4" w:space="0" w:color="auto"/>
            </w:tcBorders>
            <w:shd w:val="clear" w:color="auto" w:fill="auto"/>
            <w:noWrap/>
            <w:vAlign w:val="bottom"/>
          </w:tcPr>
          <w:p w:rsidR="00410D16" w:rsidRPr="000D3555" w:rsidRDefault="00410D16" w:rsidP="00EE6DC8">
            <w:pPr>
              <w:spacing w:line="240" w:lineRule="auto"/>
              <w:jc w:val="center"/>
              <w:rPr>
                <w:rFonts w:ascii="Calibri" w:eastAsia="Times New Roman" w:hAnsi="Calibri" w:cs="Calibri"/>
                <w:b/>
                <w:bCs/>
                <w:color w:val="000000"/>
              </w:rPr>
            </w:pPr>
            <w:r>
              <w:rPr>
                <w:rFonts w:ascii="Calibri" w:eastAsia="Times New Roman" w:hAnsi="Calibri" w:cs="Calibri"/>
                <w:b/>
                <w:bCs/>
                <w:color w:val="000000"/>
              </w:rPr>
              <w:t>1.618,00</w:t>
            </w:r>
          </w:p>
        </w:tc>
      </w:tr>
    </w:tbl>
    <w:p w:rsidR="009175D4" w:rsidRDefault="009175D4" w:rsidP="009175D4">
      <w:pPr>
        <w:ind w:firstLine="720"/>
        <w:jc w:val="both"/>
        <w:rPr>
          <w:rFonts w:ascii="Arial" w:eastAsia="Times New Roman" w:hAnsi="Arial" w:cs="Arial"/>
        </w:rPr>
      </w:pPr>
    </w:p>
    <w:p w:rsidR="009175D4" w:rsidRPr="00DD3747" w:rsidRDefault="009175D4" w:rsidP="009175D4">
      <w:pPr>
        <w:ind w:firstLine="720"/>
        <w:jc w:val="both"/>
        <w:rPr>
          <w:rFonts w:ascii="Arial" w:eastAsia="Times New Roman" w:hAnsi="Arial" w:cs="Arial"/>
          <w:sz w:val="22"/>
          <w:szCs w:val="22"/>
        </w:rPr>
      </w:pPr>
      <w:r w:rsidRPr="00DD3747">
        <w:rPr>
          <w:rFonts w:ascii="Arial" w:eastAsia="Times New Roman" w:hAnsi="Arial" w:cs="Arial"/>
        </w:rPr>
        <w:lastRenderedPageBreak/>
        <w:t xml:space="preserve">Претходна корекција цена извршена је  </w:t>
      </w:r>
      <w:r>
        <w:rPr>
          <w:rFonts w:ascii="Arial" w:eastAsia="Times New Roman" w:hAnsi="Arial" w:cs="Arial"/>
        </w:rPr>
        <w:t>2016.године</w:t>
      </w:r>
      <w:r w:rsidRPr="00DD3747">
        <w:rPr>
          <w:rFonts w:ascii="Arial" w:eastAsia="Times New Roman" w:hAnsi="Arial" w:cs="Arial"/>
        </w:rPr>
        <w:t>.  Предложене цене би се по давању сагласности Скупштине града Јагодине примењивале од 01.04.2023.</w:t>
      </w:r>
      <w:r>
        <w:rPr>
          <w:rFonts w:ascii="Arial" w:eastAsia="Times New Roman" w:hAnsi="Arial" w:cs="Arial"/>
        </w:rPr>
        <w:t>године.</w:t>
      </w:r>
    </w:p>
    <w:p w:rsidR="009175D4" w:rsidRDefault="009175D4" w:rsidP="009175D4">
      <w:pPr>
        <w:ind w:firstLine="720"/>
        <w:jc w:val="both"/>
        <w:rPr>
          <w:rFonts w:ascii="Arial" w:hAnsi="Arial" w:cs="Arial"/>
        </w:rPr>
      </w:pPr>
      <w:r>
        <w:rPr>
          <w:rFonts w:ascii="Arial" w:hAnsi="Arial" w:cs="Arial"/>
        </w:rPr>
        <w:t xml:space="preserve"> </w:t>
      </w:r>
    </w:p>
    <w:p w:rsidR="009175D4" w:rsidRDefault="009175D4" w:rsidP="009175D4">
      <w:pPr>
        <w:ind w:firstLine="720"/>
        <w:jc w:val="both"/>
        <w:rPr>
          <w:rFonts w:ascii="Arial" w:hAnsi="Arial" w:cs="Arial"/>
        </w:rPr>
      </w:pPr>
    </w:p>
    <w:p w:rsidR="009175D4" w:rsidRDefault="009175D4" w:rsidP="009175D4">
      <w:pPr>
        <w:ind w:firstLine="720"/>
        <w:jc w:val="both"/>
        <w:rPr>
          <w:rFonts w:ascii="Arial" w:hAnsi="Arial" w:cs="Arial"/>
        </w:rPr>
      </w:pPr>
    </w:p>
    <w:p w:rsidR="009175D4" w:rsidRDefault="009175D4" w:rsidP="009175D4">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ЈП „Стандард“Јагодина</w:t>
      </w:r>
    </w:p>
    <w:p w:rsidR="009175D4" w:rsidRDefault="009175D4" w:rsidP="009175D4">
      <w:pPr>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Директор,</w:t>
      </w:r>
    </w:p>
    <w:p w:rsidR="009175D4" w:rsidRDefault="009175D4" w:rsidP="009175D4">
      <w:pPr>
        <w:ind w:firstLine="720"/>
        <w:jc w:val="both"/>
        <w:rPr>
          <w:rFonts w:ascii="Arial" w:hAnsi="Arial" w:cs="Arial"/>
        </w:rPr>
      </w:pPr>
    </w:p>
    <w:p w:rsidR="009175D4" w:rsidRDefault="009175D4" w:rsidP="009175D4">
      <w:pPr>
        <w:ind w:firstLine="720"/>
        <w:jc w:val="both"/>
        <w:rPr>
          <w:rFonts w:ascii="Arial" w:hAnsi="Arial" w:cs="Arial"/>
        </w:rPr>
      </w:pPr>
    </w:p>
    <w:p w:rsidR="009175D4" w:rsidRDefault="009175D4" w:rsidP="009175D4">
      <w:pPr>
        <w:ind w:firstLine="720"/>
        <w:jc w:val="both"/>
        <w:rPr>
          <w:rFonts w:ascii="Arial" w:hAnsi="Arial" w:cs="Arial"/>
        </w:rPr>
      </w:pPr>
      <w:r>
        <w:rPr>
          <w:rFonts w:ascii="Arial" w:hAnsi="Arial" w:cs="Arial"/>
        </w:rPr>
        <w:t>Прилог:</w:t>
      </w:r>
    </w:p>
    <w:p w:rsidR="009175D4" w:rsidRDefault="009175D4" w:rsidP="009175D4">
      <w:pPr>
        <w:ind w:firstLine="720"/>
        <w:jc w:val="both"/>
        <w:rPr>
          <w:rFonts w:ascii="Arial" w:hAnsi="Arial" w:cs="Arial"/>
        </w:rPr>
      </w:pPr>
      <w:r>
        <w:rPr>
          <w:rFonts w:ascii="Arial" w:hAnsi="Arial" w:cs="Arial"/>
        </w:rPr>
        <w:t xml:space="preserve">-Одлука Надзорног одбора </w:t>
      </w:r>
    </w:p>
    <w:p w:rsidR="009175D4" w:rsidRPr="009175D4" w:rsidRDefault="009175D4" w:rsidP="009175D4">
      <w:pPr>
        <w:ind w:firstLine="720"/>
        <w:jc w:val="both"/>
        <w:rPr>
          <w:rFonts w:ascii="Arial" w:hAnsi="Arial" w:cs="Arial"/>
        </w:rPr>
      </w:pPr>
      <w:r>
        <w:rPr>
          <w:rFonts w:ascii="Arial" w:hAnsi="Arial" w:cs="Arial"/>
        </w:rPr>
        <w:t>број 1525-3 од 14.02.2023.год.</w:t>
      </w:r>
    </w:p>
    <w:p w:rsidR="00A01496" w:rsidRDefault="00A01496">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0F51C5" w:rsidRDefault="000F51C5">
      <w:pPr>
        <w:rPr>
          <w:rFonts w:ascii="Arial" w:hAnsi="Arial" w:cs="Arial"/>
        </w:rPr>
      </w:pPr>
    </w:p>
    <w:p w:rsidR="00915790" w:rsidRDefault="00915790">
      <w:pPr>
        <w:rPr>
          <w:rFonts w:ascii="Arial" w:hAnsi="Arial" w:cs="Arial"/>
        </w:rPr>
      </w:pPr>
    </w:p>
    <w:p w:rsidR="000F51C5" w:rsidRPr="00B55165" w:rsidRDefault="000F51C5" w:rsidP="000F51C5">
      <w:pPr>
        <w:ind w:firstLine="720"/>
        <w:jc w:val="both"/>
        <w:rPr>
          <w:rFonts w:ascii="Arial" w:hAnsi="Arial" w:cs="Arial"/>
        </w:rPr>
      </w:pPr>
      <w:proofErr w:type="gramStart"/>
      <w:r w:rsidRPr="00B55165">
        <w:rPr>
          <w:rFonts w:ascii="Arial" w:hAnsi="Arial" w:cs="Arial"/>
        </w:rPr>
        <w:t>На основу члана 28.</w:t>
      </w:r>
      <w:proofErr w:type="gramEnd"/>
      <w:r w:rsidRPr="00B55165">
        <w:rPr>
          <w:rFonts w:ascii="Arial" w:hAnsi="Arial" w:cs="Arial"/>
        </w:rPr>
        <w:t xml:space="preserve"> Закона о комуналним </w:t>
      </w:r>
      <w:proofErr w:type="gramStart"/>
      <w:r w:rsidRPr="00B55165">
        <w:rPr>
          <w:rFonts w:ascii="Arial" w:hAnsi="Arial" w:cs="Arial"/>
        </w:rPr>
        <w:t>делатностима(</w:t>
      </w:r>
      <w:proofErr w:type="gramEnd"/>
      <w:r w:rsidRPr="00B55165">
        <w:rPr>
          <w:rFonts w:ascii="Arial" w:hAnsi="Arial" w:cs="Arial"/>
        </w:rPr>
        <w:t xml:space="preserve">„Службени гласник РС“ број 88/2011, 104/2016 и 95/2018), члана 79. Одлуке о водоводу и </w:t>
      </w:r>
      <w:proofErr w:type="gramStart"/>
      <w:r w:rsidRPr="00B55165">
        <w:rPr>
          <w:rFonts w:ascii="Arial" w:hAnsi="Arial" w:cs="Arial"/>
        </w:rPr>
        <w:t>канализацији(</w:t>
      </w:r>
      <w:proofErr w:type="gramEnd"/>
      <w:r w:rsidRPr="00B55165">
        <w:rPr>
          <w:rFonts w:ascii="Arial" w:hAnsi="Arial" w:cs="Arial"/>
        </w:rPr>
        <w:t>„Службени гласник града Јагодине“ број 4/2</w:t>
      </w:r>
      <w:r>
        <w:rPr>
          <w:rFonts w:ascii="Arial" w:hAnsi="Arial" w:cs="Arial"/>
        </w:rPr>
        <w:t xml:space="preserve">017, 21/2017, 4/2018, 17/2019, </w:t>
      </w:r>
      <w:r w:rsidRPr="00B55165">
        <w:rPr>
          <w:rFonts w:ascii="Arial" w:hAnsi="Arial" w:cs="Arial"/>
        </w:rPr>
        <w:t>5/2022</w:t>
      </w:r>
      <w:r>
        <w:rPr>
          <w:rFonts w:ascii="Arial" w:hAnsi="Arial" w:cs="Arial"/>
        </w:rPr>
        <w:t xml:space="preserve"> и 16/22</w:t>
      </w:r>
      <w:r w:rsidRPr="00B55165">
        <w:rPr>
          <w:rFonts w:ascii="Arial" w:hAnsi="Arial" w:cs="Arial"/>
        </w:rPr>
        <w:t>)  и члана 28. Статута ЈП „Стандард</w:t>
      </w:r>
      <w:proofErr w:type="gramStart"/>
      <w:r w:rsidRPr="00B55165">
        <w:rPr>
          <w:rFonts w:ascii="Arial" w:hAnsi="Arial" w:cs="Arial"/>
        </w:rPr>
        <w:t>“ Јагодина</w:t>
      </w:r>
      <w:proofErr w:type="gramEnd"/>
      <w:r w:rsidRPr="00B55165">
        <w:rPr>
          <w:rFonts w:ascii="Arial" w:hAnsi="Arial" w:cs="Arial"/>
        </w:rPr>
        <w:t xml:space="preserve">  и предлога директора Надзорни одбор ЈП „Стандард“ Јагодина је донео следећу</w:t>
      </w:r>
    </w:p>
    <w:p w:rsidR="000F51C5" w:rsidRPr="00B55165" w:rsidRDefault="000F51C5" w:rsidP="000F51C5">
      <w:pPr>
        <w:jc w:val="both"/>
        <w:rPr>
          <w:rFonts w:ascii="Arial" w:hAnsi="Arial" w:cs="Arial"/>
        </w:rPr>
      </w:pPr>
    </w:p>
    <w:p w:rsidR="000F51C5" w:rsidRPr="00B55165" w:rsidRDefault="000F51C5" w:rsidP="000F51C5">
      <w:pPr>
        <w:ind w:firstLine="720"/>
        <w:jc w:val="both"/>
        <w:rPr>
          <w:rFonts w:ascii="Arial" w:hAnsi="Arial" w:cs="Arial"/>
          <w:b/>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t xml:space="preserve">       </w:t>
      </w:r>
      <w:r w:rsidRPr="00B55165">
        <w:rPr>
          <w:rFonts w:ascii="Arial" w:hAnsi="Arial" w:cs="Arial"/>
          <w:b/>
        </w:rPr>
        <w:t xml:space="preserve">О Д Л У </w:t>
      </w:r>
      <w:proofErr w:type="gramStart"/>
      <w:r w:rsidRPr="00B55165">
        <w:rPr>
          <w:rFonts w:ascii="Arial" w:hAnsi="Arial" w:cs="Arial"/>
          <w:b/>
        </w:rPr>
        <w:t>К  У</w:t>
      </w:r>
      <w:proofErr w:type="gramEnd"/>
    </w:p>
    <w:p w:rsidR="000F51C5" w:rsidRPr="00B55165" w:rsidRDefault="000F51C5" w:rsidP="000F51C5">
      <w:pPr>
        <w:ind w:firstLine="720"/>
        <w:jc w:val="both"/>
        <w:rPr>
          <w:rFonts w:ascii="Arial" w:hAnsi="Arial" w:cs="Arial"/>
          <w:b/>
        </w:rPr>
      </w:pPr>
    </w:p>
    <w:p w:rsidR="000F51C5" w:rsidRDefault="000F51C5" w:rsidP="000F51C5">
      <w:pPr>
        <w:ind w:firstLine="720"/>
        <w:jc w:val="both"/>
        <w:rPr>
          <w:rFonts w:ascii="Arial" w:hAnsi="Arial" w:cs="Arial"/>
        </w:rPr>
      </w:pPr>
      <w:proofErr w:type="gramStart"/>
      <w:r w:rsidRPr="00B55165">
        <w:rPr>
          <w:rFonts w:ascii="Arial" w:hAnsi="Arial" w:cs="Arial"/>
        </w:rPr>
        <w:t>Одобрава се повећање цена</w:t>
      </w:r>
      <w:r>
        <w:rPr>
          <w:rFonts w:ascii="Arial" w:hAnsi="Arial" w:cs="Arial"/>
        </w:rPr>
        <w:t xml:space="preserve"> радова и услуга на Градском гробљу у Јагодини</w:t>
      </w:r>
      <w:r w:rsidRPr="00B55165">
        <w:rPr>
          <w:rFonts w:ascii="Arial" w:hAnsi="Arial" w:cs="Arial"/>
        </w:rPr>
        <w:t>. На наведене цене се примењује одговарајућа стопа ПДВ-а и исте се примењују од 01.0</w:t>
      </w:r>
      <w:r>
        <w:rPr>
          <w:rFonts w:ascii="Arial" w:hAnsi="Arial" w:cs="Arial"/>
        </w:rPr>
        <w:t>4</w:t>
      </w:r>
      <w:r w:rsidRPr="00B55165">
        <w:rPr>
          <w:rFonts w:ascii="Arial" w:hAnsi="Arial" w:cs="Arial"/>
        </w:rPr>
        <w:t>.202</w:t>
      </w:r>
      <w:r>
        <w:rPr>
          <w:rFonts w:ascii="Arial" w:hAnsi="Arial" w:cs="Arial"/>
        </w:rPr>
        <w:t>3</w:t>
      </w:r>
      <w:r w:rsidRPr="00B55165">
        <w:rPr>
          <w:rFonts w:ascii="Arial" w:hAnsi="Arial" w:cs="Arial"/>
        </w:rPr>
        <w:t>.године.</w:t>
      </w:r>
      <w:proofErr w:type="gramEnd"/>
    </w:p>
    <w:p w:rsidR="000F51C5" w:rsidRPr="000F51C5" w:rsidRDefault="000F51C5" w:rsidP="000F51C5">
      <w:pPr>
        <w:ind w:firstLine="720"/>
        <w:rPr>
          <w:rFonts w:ascii="Arial" w:eastAsia="Times New Roman" w:hAnsi="Arial" w:cs="Arial"/>
        </w:rPr>
      </w:pPr>
      <w:r w:rsidRPr="000F51C5">
        <w:rPr>
          <w:rFonts w:ascii="Arial" w:hAnsi="Arial" w:cs="Arial"/>
        </w:rPr>
        <w:tab/>
      </w:r>
    </w:p>
    <w:tbl>
      <w:tblPr>
        <w:tblW w:w="9506" w:type="dxa"/>
        <w:tblInd w:w="100" w:type="dxa"/>
        <w:tblLook w:val="04A0"/>
      </w:tblPr>
      <w:tblGrid>
        <w:gridCol w:w="960"/>
        <w:gridCol w:w="3460"/>
        <w:gridCol w:w="2080"/>
        <w:gridCol w:w="1460"/>
        <w:gridCol w:w="1546"/>
      </w:tblGrid>
      <w:tr w:rsidR="000F51C5" w:rsidRPr="00C20C10" w:rsidTr="00EE6D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Р. </w:t>
            </w:r>
            <w:proofErr w:type="gramStart"/>
            <w:r w:rsidRPr="00C20C10">
              <w:rPr>
                <w:rFonts w:ascii="Arial" w:eastAsia="Times New Roman" w:hAnsi="Arial" w:cs="Arial"/>
                <w:color w:val="000000"/>
                <w:sz w:val="22"/>
                <w:szCs w:val="22"/>
              </w:rPr>
              <w:t>бр</w:t>
            </w:r>
            <w:proofErr w:type="gramEnd"/>
            <w:r w:rsidRPr="00C20C10">
              <w:rPr>
                <w:rFonts w:ascii="Arial" w:eastAsia="Times New Roman" w:hAnsi="Arial" w:cs="Arial"/>
                <w:color w:val="000000"/>
                <w:sz w:val="22"/>
                <w:szCs w:val="22"/>
              </w:rPr>
              <w:t>.</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Врста </w:t>
            </w:r>
            <w:r>
              <w:rPr>
                <w:rFonts w:ascii="Arial" w:eastAsia="Times New Roman" w:hAnsi="Arial" w:cs="Arial"/>
                <w:color w:val="000000"/>
                <w:sz w:val="22"/>
                <w:szCs w:val="22"/>
              </w:rPr>
              <w:t xml:space="preserve">радова - </w:t>
            </w:r>
            <w:r w:rsidRPr="00C20C10">
              <w:rPr>
                <w:rFonts w:ascii="Arial" w:eastAsia="Times New Roman" w:hAnsi="Arial" w:cs="Arial"/>
                <w:color w:val="000000"/>
                <w:sz w:val="22"/>
                <w:szCs w:val="22"/>
              </w:rPr>
              <w:t>услуге</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Цена</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нова цена</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 повећања</w:t>
            </w:r>
          </w:p>
        </w:tc>
      </w:tr>
      <w:tr w:rsidR="000F51C5" w:rsidRPr="00C20C10" w:rsidTr="00EE6DC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Терацо  надгробна плоча </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9.750,00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9.750,00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Померање и враћање надгробне плоче</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400</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25%</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Преградна бетонска гредица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2.833,33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2.833,33</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Израд.тротоар. у бетону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1.458,33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71%</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1 гробног места, крајње-груби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29.167,00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40%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2 гробна места-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28.083,33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39.167,00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3 гробна места-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34.708,33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48.333,00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1 особу, крајња-груби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71.500,00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15%</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2 особе на 1 месту, крајња-груби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84.500,00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94.500,00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2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117.000,00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117.000,00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4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143.000,00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153.000,00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Гробница екстра зона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666.664,00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666.664,00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1 особу на 1 месту-груби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91.000,00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118.333,00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2 особе на 1 месту -груби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130.000,00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169.167,00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15</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Израда гробнице за 2 особе на 2 места-груби радови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169.000,00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189.000,00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12%</w:t>
            </w:r>
          </w:p>
        </w:tc>
      </w:tr>
      <w:tr w:rsidR="000F51C5" w:rsidRPr="00C20C10" w:rsidTr="007E04B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16</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4 особе на 2 места-груби радови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208.000,00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220.000,00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6%</w:t>
            </w:r>
          </w:p>
        </w:tc>
      </w:tr>
      <w:tr w:rsidR="000F51C5" w:rsidRPr="00C20C10" w:rsidTr="007E04B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17</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3 особе на 3 места-груби радови</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158.400,00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188.400,00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19%</w:t>
            </w:r>
          </w:p>
        </w:tc>
      </w:tr>
      <w:tr w:rsidR="000F51C5" w:rsidRPr="00C20C10" w:rsidTr="007E04B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Израда гробнице за 6 особа на 3 места-груби радови</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228.096,00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360.000,00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58%</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19</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Закуп по гробном месту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354,55</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545,00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5.909,09</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6.836,00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16%</w:t>
            </w:r>
          </w:p>
        </w:tc>
      </w:tr>
      <w:tr w:rsidR="000F51C5" w:rsidRPr="00C20C10" w:rsidTr="00EE6DC8">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сахрањивања-далматинска гробница или гробница са улазом са стране</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6.363,64</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6.836,00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Сахрањивање у гробницу са улазом са стране</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7.272,73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8.272,73</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Трошкови сахрањивања-у гробницу испод нивоа земље</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7.272,73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8.272,73</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14%</w:t>
            </w:r>
          </w:p>
        </w:tc>
      </w:tr>
      <w:tr w:rsidR="000F51C5" w:rsidRPr="00C20C10" w:rsidTr="00EE6DC8">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24</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Враћање костију из старих гроб.места и укоп на дно  при сахрани</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1.818,00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Продубљивање раке за сахрану на спрат</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1.818,18</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3.182,00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75%</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капеле без укопа покојника/по дану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1.181,82</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2.273,00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92%</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27</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просторије за обдукцију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2.200,00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4.545,00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107%</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28</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хладњака за покојнике  по сату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80%</w:t>
            </w:r>
          </w:p>
        </w:tc>
      </w:tr>
      <w:tr w:rsidR="000F51C5" w:rsidRPr="00C20C10" w:rsidTr="00EE6DC8">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Коришћење хладњака за лица која се сахрањују ван градског гробља по сату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70</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86,00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23%</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Превоз покојника у граду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300,00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31</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Чекање при превозу посмртних остатака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48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C20C10">
              <w:rPr>
                <w:rFonts w:ascii="Arial" w:eastAsia="Times New Roman" w:hAnsi="Arial" w:cs="Arial"/>
                <w:color w:val="000000"/>
                <w:sz w:val="22"/>
                <w:szCs w:val="22"/>
              </w:rPr>
              <w:t>32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Превоз покојника ван града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100,00 + 50% цене горива по гаженом км</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 </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Ексхумација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16.800,00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16.800,00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34</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Вађење костију из раке</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2.688,00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2.688,00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7E04BF">
        <w:trPr>
          <w:trHeight w:val="1887"/>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35</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возила и радника на интервенцију по налогу надлежног органа и прикупљање посмртних остатака са ауто пута,пруге,дављеника,бешених и томе слично-тежи облик посла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21.454,55</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21.818,00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2%</w:t>
            </w:r>
          </w:p>
        </w:tc>
      </w:tr>
      <w:tr w:rsidR="000F51C5" w:rsidRPr="00C20C10" w:rsidTr="007E04BF">
        <w:trPr>
          <w:trHeight w:val="99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36</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Излазак возила и радника на интервенцију и прикупљање са ауто пута,пруге,дављеника итд-лакши облик посла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18.436,36 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18.436,00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7E04BF">
        <w:trPr>
          <w:trHeight w:val="153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37</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на терен при обављању послова на прикупљању посмртних остатака(2 радника) –по раднику следује за тежи облик послова </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1.666,67</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2.666,67</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60%</w:t>
            </w:r>
          </w:p>
        </w:tc>
      </w:tr>
      <w:tr w:rsidR="000F51C5" w:rsidRPr="00C20C10" w:rsidTr="00EE6DC8">
        <w:trPr>
          <w:trHeight w:val="1687"/>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38</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на терен при обављању послова на прикупљању посмртних остатака(2 радника) –по раднику следује за лакши облик послова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39</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Преузимање покојника из болнице или стана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7.681,82</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9.091,00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18%</w:t>
            </w:r>
          </w:p>
        </w:tc>
      </w:tr>
      <w:tr w:rsidR="000F51C5" w:rsidRPr="00C20C10" w:rsidTr="00EE6DC8">
        <w:trPr>
          <w:trHeight w:val="12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Излазак радника при преузимању покојника из болнице или стана (2 радника) –по раднику следује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909,09</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41</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постављање споменика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933,00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87%</w:t>
            </w:r>
          </w:p>
        </w:tc>
      </w:tr>
      <w:tr w:rsidR="000F51C5" w:rsidRPr="00C20C10" w:rsidTr="00EE6DC8">
        <w:trPr>
          <w:trHeight w:val="569"/>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постављање надгробне терацо плоче/комад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667,00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0F51C5" w:rsidRPr="00C20C10" w:rsidTr="00EE6DC8">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постављање надгробне гранитне  плоче/комад</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667,00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44</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45</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камена-2 гробна места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46</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праног камена-3 гробна места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433,33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15%</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47</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541,67</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100%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lastRenderedPageBreak/>
              <w:t>48</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облагање гранитом одозго-2 гробна места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758,33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43%</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49</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одозго-3 гробна места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975</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w:t>
            </w:r>
          </w:p>
        </w:tc>
      </w:tr>
      <w:tr w:rsidR="000F51C5" w:rsidRPr="00C20C10" w:rsidTr="007E04BF">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 и са стране -1 гроб.место</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1.191,67</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110%</w:t>
            </w:r>
          </w:p>
        </w:tc>
      </w:tr>
      <w:tr w:rsidR="000F51C5" w:rsidRPr="00C20C10" w:rsidTr="007E04B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51</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Дозвола за облагање гранитом одозго и са стране-2 гроб.места </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1.408,33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78%</w:t>
            </w:r>
          </w:p>
        </w:tc>
      </w:tr>
      <w:tr w:rsidR="000F51C5" w:rsidRPr="00C20C10" w:rsidTr="007E04BF">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52</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облагање гранитом одозго и са стране -3 гробн.места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0F51C5" w:rsidRPr="00C20C10" w:rsidTr="00EE6DC8">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53</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гранит)-1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1.083,33</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92%</w:t>
            </w:r>
          </w:p>
        </w:tc>
      </w:tr>
      <w:tr w:rsidR="000F51C5" w:rsidRPr="00C20C10" w:rsidTr="00EE6DC8">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гранит)-2 гробна места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3.000,00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85%</w:t>
            </w:r>
          </w:p>
        </w:tc>
      </w:tr>
      <w:tr w:rsidR="000F51C5" w:rsidRPr="00C20C10" w:rsidTr="00EE6DC8">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55</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завршних радова на гробници(терацо или гранит)-3 гробна места</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2.166,67</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3.333,00</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0F51C5" w:rsidRPr="00C20C10" w:rsidTr="00EE6DC8">
        <w:trPr>
          <w:trHeight w:val="12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56</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издавање металних оплата за бетонирање трећим лицима-по комплету за 1,2,3 или 4 места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1.625,00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54%</w:t>
            </w:r>
          </w:p>
        </w:tc>
      </w:tr>
      <w:tr w:rsidR="000F51C5" w:rsidRPr="00C20C10" w:rsidTr="00EE6DC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57</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израду тротоара</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C20C10">
              <w:rPr>
                <w:rFonts w:ascii="Arial" w:eastAsia="Times New Roman" w:hAnsi="Arial" w:cs="Arial"/>
                <w:color w:val="000000"/>
                <w:sz w:val="22"/>
                <w:szCs w:val="22"/>
              </w:rPr>
              <w:t>60</w:t>
            </w:r>
            <w:r>
              <w:rPr>
                <w:rFonts w:ascii="Arial" w:eastAsia="Times New Roman" w:hAnsi="Arial" w:cs="Arial"/>
                <w:color w:val="000000"/>
                <w:sz w:val="22"/>
                <w:szCs w:val="22"/>
              </w:rPr>
              <w:t>,00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166,07</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177%</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58</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Дозвола за изградњу гробнице по месту</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2.500,00</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3.750,00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50%</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Постављање урне у гробно место</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1.181,82</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2.083,00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76%</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60</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Постављање урне у гробно у колумбаријум</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590,91</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1.250,00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112%</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61</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sidRPr="00C20C10">
              <w:rPr>
                <w:rFonts w:ascii="Arial" w:eastAsia="Times New Roman" w:hAnsi="Arial" w:cs="Arial"/>
                <w:color w:val="000000"/>
                <w:sz w:val="22"/>
                <w:szCs w:val="22"/>
              </w:rPr>
              <w:t xml:space="preserve">Закуп места за урну у колумбарију годишње </w:t>
            </w:r>
          </w:p>
        </w:tc>
        <w:tc>
          <w:tcPr>
            <w:tcW w:w="208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136,36</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sidRPr="00C20C10">
              <w:rPr>
                <w:rFonts w:ascii="Arial" w:eastAsia="Times New Roman" w:hAnsi="Arial" w:cs="Arial"/>
                <w:color w:val="000000"/>
                <w:sz w:val="22"/>
                <w:szCs w:val="22"/>
              </w:rPr>
              <w:t>299,00</w:t>
            </w:r>
          </w:p>
        </w:tc>
        <w:tc>
          <w:tcPr>
            <w:tcW w:w="1546"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r w:rsidRPr="00C20C10">
              <w:rPr>
                <w:rFonts w:ascii="Arial" w:eastAsia="Times New Roman" w:hAnsi="Arial" w:cs="Arial"/>
                <w:color w:val="000000"/>
                <w:sz w:val="22"/>
                <w:szCs w:val="22"/>
              </w:rPr>
              <w:t>119%</w:t>
            </w:r>
          </w:p>
        </w:tc>
      </w:tr>
      <w:tr w:rsidR="000F51C5" w:rsidRPr="00C20C10" w:rsidTr="00EE6DC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62</w:t>
            </w:r>
          </w:p>
        </w:tc>
        <w:tc>
          <w:tcPr>
            <w:tcW w:w="3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r>
              <w:rPr>
                <w:rFonts w:ascii="Arial" w:eastAsia="Times New Roman" w:hAnsi="Arial" w:cs="Arial"/>
                <w:color w:val="000000"/>
                <w:sz w:val="22"/>
                <w:szCs w:val="22"/>
              </w:rPr>
              <w:t>Улазак путничким возилом на гробље</w:t>
            </w:r>
          </w:p>
        </w:tc>
        <w:tc>
          <w:tcPr>
            <w:tcW w:w="2080" w:type="dxa"/>
            <w:tcBorders>
              <w:top w:val="nil"/>
              <w:left w:val="nil"/>
              <w:bottom w:val="single" w:sz="4" w:space="0" w:color="auto"/>
              <w:right w:val="single" w:sz="4" w:space="0" w:color="auto"/>
            </w:tcBorders>
            <w:shd w:val="clear" w:color="auto" w:fill="auto"/>
            <w:vAlign w:val="bottom"/>
            <w:hideMark/>
          </w:tcPr>
          <w:p w:rsidR="000F51C5" w:rsidRPr="002E4E1E" w:rsidRDefault="000F51C5" w:rsidP="00EE6DC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hideMark/>
          </w:tcPr>
          <w:p w:rsidR="000F51C5" w:rsidRPr="00C20C10" w:rsidRDefault="000F51C5" w:rsidP="00EE6DC8">
            <w:pPr>
              <w:spacing w:line="240" w:lineRule="auto"/>
              <w:jc w:val="right"/>
              <w:rPr>
                <w:rFonts w:ascii="Arial" w:eastAsia="Times New Roman" w:hAnsi="Arial" w:cs="Arial"/>
                <w:color w:val="000000"/>
                <w:sz w:val="22"/>
                <w:szCs w:val="22"/>
              </w:rPr>
            </w:pPr>
            <w:r>
              <w:rPr>
                <w:rFonts w:ascii="Arial" w:eastAsia="Times New Roman" w:hAnsi="Arial" w:cs="Arial"/>
                <w:color w:val="000000"/>
                <w:sz w:val="22"/>
                <w:szCs w:val="22"/>
              </w:rPr>
              <w:t>41,67</w:t>
            </w:r>
          </w:p>
        </w:tc>
        <w:tc>
          <w:tcPr>
            <w:tcW w:w="1546" w:type="dxa"/>
            <w:tcBorders>
              <w:top w:val="nil"/>
              <w:left w:val="nil"/>
              <w:bottom w:val="single" w:sz="4" w:space="0" w:color="auto"/>
              <w:right w:val="single" w:sz="4" w:space="0" w:color="auto"/>
            </w:tcBorders>
            <w:shd w:val="clear" w:color="auto" w:fill="auto"/>
            <w:vAlign w:val="bottom"/>
            <w:hideMark/>
          </w:tcPr>
          <w:p w:rsidR="000F51C5" w:rsidRPr="00B20F40" w:rsidRDefault="000F51C5" w:rsidP="00EE6DC8">
            <w:pPr>
              <w:spacing w:line="240" w:lineRule="auto"/>
              <w:jc w:val="center"/>
              <w:rPr>
                <w:rFonts w:ascii="Arial" w:eastAsia="Times New Roman" w:hAnsi="Arial" w:cs="Arial"/>
                <w:color w:val="000000"/>
                <w:sz w:val="22"/>
                <w:szCs w:val="22"/>
              </w:rPr>
            </w:pPr>
            <w:r>
              <w:rPr>
                <w:rFonts w:ascii="Arial" w:eastAsia="Times New Roman" w:hAnsi="Arial" w:cs="Arial"/>
                <w:color w:val="000000"/>
                <w:sz w:val="22"/>
                <w:szCs w:val="22"/>
              </w:rPr>
              <w:t>/</w:t>
            </w:r>
          </w:p>
        </w:tc>
      </w:tr>
      <w:tr w:rsidR="000F51C5" w:rsidRPr="00C20C10" w:rsidTr="00EE6DC8">
        <w:trPr>
          <w:trHeight w:val="300"/>
        </w:trPr>
        <w:tc>
          <w:tcPr>
            <w:tcW w:w="960" w:type="dxa"/>
            <w:tcBorders>
              <w:top w:val="nil"/>
              <w:left w:val="nil"/>
              <w:bottom w:val="nil"/>
              <w:right w:val="nil"/>
            </w:tcBorders>
            <w:shd w:val="clear" w:color="auto" w:fill="auto"/>
            <w:noWrap/>
            <w:vAlign w:val="bottom"/>
            <w:hideMark/>
          </w:tcPr>
          <w:p w:rsidR="000F51C5" w:rsidRPr="00C20C10" w:rsidRDefault="000F51C5" w:rsidP="00EE6DC8">
            <w:pPr>
              <w:spacing w:line="240" w:lineRule="auto"/>
              <w:rPr>
                <w:rFonts w:ascii="Arial" w:eastAsia="Times New Roman" w:hAnsi="Arial" w:cs="Arial"/>
                <w:color w:val="000000"/>
                <w:sz w:val="22"/>
                <w:szCs w:val="22"/>
              </w:rPr>
            </w:pPr>
          </w:p>
        </w:tc>
        <w:tc>
          <w:tcPr>
            <w:tcW w:w="3460" w:type="dxa"/>
            <w:tcBorders>
              <w:top w:val="nil"/>
              <w:left w:val="nil"/>
              <w:bottom w:val="nil"/>
              <w:right w:val="nil"/>
            </w:tcBorders>
            <w:shd w:val="clear" w:color="auto" w:fill="auto"/>
            <w:vAlign w:val="bottom"/>
            <w:hideMark/>
          </w:tcPr>
          <w:p w:rsidR="000F51C5" w:rsidRPr="00C20C10" w:rsidRDefault="000F51C5" w:rsidP="00EE6DC8">
            <w:pPr>
              <w:spacing w:line="240" w:lineRule="auto"/>
              <w:rPr>
                <w:rFonts w:ascii="Arial" w:eastAsia="Times New Roman" w:hAnsi="Arial" w:cs="Arial"/>
                <w:color w:val="000000"/>
                <w:sz w:val="22"/>
                <w:szCs w:val="22"/>
              </w:rPr>
            </w:pPr>
          </w:p>
        </w:tc>
        <w:tc>
          <w:tcPr>
            <w:tcW w:w="2080" w:type="dxa"/>
            <w:tcBorders>
              <w:top w:val="nil"/>
              <w:left w:val="nil"/>
              <w:bottom w:val="nil"/>
              <w:right w:val="nil"/>
            </w:tcBorders>
            <w:shd w:val="clear" w:color="auto" w:fill="auto"/>
            <w:noWrap/>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p>
        </w:tc>
        <w:tc>
          <w:tcPr>
            <w:tcW w:w="1460" w:type="dxa"/>
            <w:tcBorders>
              <w:top w:val="nil"/>
              <w:left w:val="nil"/>
              <w:bottom w:val="nil"/>
              <w:right w:val="nil"/>
            </w:tcBorders>
            <w:shd w:val="clear" w:color="auto" w:fill="auto"/>
            <w:noWrap/>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p>
        </w:tc>
        <w:tc>
          <w:tcPr>
            <w:tcW w:w="1546" w:type="dxa"/>
            <w:tcBorders>
              <w:top w:val="nil"/>
              <w:left w:val="nil"/>
              <w:bottom w:val="nil"/>
              <w:right w:val="nil"/>
            </w:tcBorders>
            <w:shd w:val="clear" w:color="auto" w:fill="auto"/>
            <w:noWrap/>
            <w:vAlign w:val="bottom"/>
            <w:hideMark/>
          </w:tcPr>
          <w:p w:rsidR="000F51C5" w:rsidRPr="00C20C10" w:rsidRDefault="000F51C5" w:rsidP="00EE6DC8">
            <w:pPr>
              <w:spacing w:line="240" w:lineRule="auto"/>
              <w:jc w:val="center"/>
              <w:rPr>
                <w:rFonts w:ascii="Arial" w:eastAsia="Times New Roman" w:hAnsi="Arial" w:cs="Arial"/>
                <w:color w:val="000000"/>
                <w:sz w:val="22"/>
                <w:szCs w:val="22"/>
              </w:rPr>
            </w:pPr>
          </w:p>
        </w:tc>
      </w:tr>
    </w:tbl>
    <w:p w:rsidR="000F51C5" w:rsidRDefault="000F51C5" w:rsidP="00E30F1D">
      <w:pPr>
        <w:ind w:firstLine="720"/>
        <w:jc w:val="both"/>
        <w:rPr>
          <w:rFonts w:ascii="Arial" w:hAnsi="Arial" w:cs="Arial"/>
        </w:rPr>
      </w:pPr>
    </w:p>
    <w:p w:rsidR="000F51C5" w:rsidRDefault="000F51C5" w:rsidP="000F51C5">
      <w:pPr>
        <w:ind w:left="2880" w:firstLine="720"/>
        <w:jc w:val="both"/>
        <w:rPr>
          <w:rFonts w:ascii="Arial" w:hAnsi="Arial" w:cs="Arial"/>
          <w:b/>
        </w:rPr>
      </w:pPr>
      <w:r w:rsidRPr="00B55165">
        <w:rPr>
          <w:rFonts w:ascii="Arial" w:hAnsi="Arial" w:cs="Arial"/>
        </w:rPr>
        <w:t xml:space="preserve">       </w:t>
      </w:r>
      <w:r w:rsidRPr="00B55165">
        <w:rPr>
          <w:rFonts w:ascii="Arial" w:hAnsi="Arial" w:cs="Arial"/>
          <w:b/>
        </w:rPr>
        <w:t>Образложење</w:t>
      </w:r>
    </w:p>
    <w:p w:rsidR="000F51C5" w:rsidRDefault="000F51C5" w:rsidP="000F51C5">
      <w:pPr>
        <w:ind w:left="2880" w:firstLine="720"/>
        <w:jc w:val="both"/>
        <w:rPr>
          <w:rFonts w:ascii="Arial" w:hAnsi="Arial" w:cs="Arial"/>
          <w:b/>
        </w:rPr>
      </w:pPr>
    </w:p>
    <w:p w:rsidR="00E30F1D" w:rsidRPr="00DD3747" w:rsidRDefault="00E30F1D" w:rsidP="00E30F1D">
      <w:pPr>
        <w:spacing w:line="240" w:lineRule="auto"/>
        <w:ind w:firstLine="720"/>
        <w:jc w:val="both"/>
        <w:rPr>
          <w:rFonts w:ascii="Arial" w:eastAsia="Times New Roman" w:hAnsi="Arial" w:cs="Arial"/>
        </w:rPr>
      </w:pPr>
      <w:r w:rsidRPr="00DD3747">
        <w:rPr>
          <w:rFonts w:ascii="Arial" w:eastAsia="Times New Roman" w:hAnsi="Arial" w:cs="Arial"/>
        </w:rPr>
        <w:t xml:space="preserve">Послови пружања гробљанских услуга обављају се у специфичном окружењу, без обзира на временске и друштвене прилике и сврставају се у тешке </w:t>
      </w:r>
      <w:r w:rsidRPr="00DD3747">
        <w:rPr>
          <w:rFonts w:ascii="Arial" w:eastAsia="Times New Roman" w:hAnsi="Arial" w:cs="Arial"/>
        </w:rPr>
        <w:lastRenderedPageBreak/>
        <w:t>физичке послове. Како  се ради о веома значајној делатности за град Јагодину, намеће се уједно и обавеза ЈП „Стандард“ да створи основне услове за  функционисање Радне јединице „Гробље“.</w:t>
      </w:r>
    </w:p>
    <w:p w:rsidR="00E30F1D" w:rsidRPr="00DD3747" w:rsidRDefault="00E30F1D" w:rsidP="00E30F1D">
      <w:pPr>
        <w:spacing w:line="240" w:lineRule="auto"/>
        <w:jc w:val="both"/>
        <w:rPr>
          <w:rFonts w:ascii="Arial" w:eastAsia="Times New Roman" w:hAnsi="Arial" w:cs="Arial"/>
        </w:rPr>
      </w:pPr>
      <w:r w:rsidRPr="00DD3747">
        <w:rPr>
          <w:rFonts w:ascii="Arial" w:eastAsia="Times New Roman" w:hAnsi="Arial" w:cs="Arial"/>
        </w:rPr>
        <w:t xml:space="preserve">     Један од услова представља и формирање економске цене, која би трбало да покрије основне тршкове који настају приликом пружања ове услуге.</w:t>
      </w:r>
    </w:p>
    <w:p w:rsidR="00E30F1D" w:rsidRPr="009175D4" w:rsidRDefault="00E30F1D" w:rsidP="00E30F1D">
      <w:pPr>
        <w:jc w:val="both"/>
        <w:rPr>
          <w:rFonts w:ascii="Arial" w:hAnsi="Arial" w:cs="Arial"/>
        </w:rPr>
      </w:pPr>
      <w:r>
        <w:rPr>
          <w:rFonts w:ascii="Arial" w:hAnsi="Arial" w:cs="Arial"/>
        </w:rPr>
        <w:t xml:space="preserve">        П</w:t>
      </w:r>
      <w:r w:rsidRPr="0090195A">
        <w:rPr>
          <w:rFonts w:ascii="Arial" w:hAnsi="Arial" w:cs="Arial"/>
        </w:rPr>
        <w:t xml:space="preserve">риликом утврђивања елемената за образовање цена гробљанских услуга пошло се од неопходности да се постигне ниво цене којом ће се омогућити покриће трошкова пословања који се везују директно за сам поступак организовања и спровођења комуналне услуге на сахрањивању тј. </w:t>
      </w:r>
      <w:proofErr w:type="gramStart"/>
      <w:r w:rsidRPr="0090195A">
        <w:rPr>
          <w:rFonts w:ascii="Arial" w:hAnsi="Arial" w:cs="Arial"/>
        </w:rPr>
        <w:t>послова</w:t>
      </w:r>
      <w:proofErr w:type="gramEnd"/>
      <w:r w:rsidRPr="0090195A">
        <w:rPr>
          <w:rFonts w:ascii="Arial" w:hAnsi="Arial" w:cs="Arial"/>
        </w:rPr>
        <w:t xml:space="preserve"> који се том приликом обављају. На основу исказаних калкулација На</w:t>
      </w:r>
      <w:r>
        <w:rPr>
          <w:rFonts w:ascii="Arial" w:hAnsi="Arial" w:cs="Arial"/>
        </w:rPr>
        <w:t>дз</w:t>
      </w:r>
      <w:r w:rsidRPr="0090195A">
        <w:rPr>
          <w:rFonts w:ascii="Arial" w:hAnsi="Arial" w:cs="Arial"/>
        </w:rPr>
        <w:t>орни одбор је утврдио нове цене гробљанских услуга које су увећане у распону од 38</w:t>
      </w:r>
      <w:proofErr w:type="gramStart"/>
      <w:r w:rsidRPr="0090195A">
        <w:rPr>
          <w:rFonts w:ascii="Arial" w:hAnsi="Arial" w:cs="Arial"/>
        </w:rPr>
        <w:t>,6</w:t>
      </w:r>
      <w:proofErr w:type="gramEnd"/>
      <w:r w:rsidRPr="0090195A">
        <w:rPr>
          <w:rFonts w:ascii="Arial" w:hAnsi="Arial" w:cs="Arial"/>
        </w:rPr>
        <w:t xml:space="preserve"> до 40%“, наводи се у образложењу.</w:t>
      </w:r>
    </w:p>
    <w:p w:rsidR="00E30F1D" w:rsidRPr="00DD3747" w:rsidRDefault="00E30F1D" w:rsidP="00E30F1D">
      <w:pPr>
        <w:spacing w:line="240" w:lineRule="auto"/>
        <w:ind w:firstLine="720"/>
        <w:jc w:val="both"/>
        <w:rPr>
          <w:rFonts w:ascii="Arial" w:eastAsia="Times New Roman" w:hAnsi="Arial" w:cs="Arial"/>
        </w:rPr>
      </w:pPr>
      <w:proofErr w:type="gramStart"/>
      <w:r w:rsidRPr="00DD3747">
        <w:rPr>
          <w:rFonts w:ascii="Arial" w:eastAsia="Times New Roman" w:hAnsi="Arial" w:cs="Arial"/>
        </w:rPr>
        <w:t>Треба нагласити да ЈП "Стандард" планира само реално одржавање достигнутих цена кроз компензовање остварених ефеката инфлације, од последње промене ценовника.</w:t>
      </w:r>
      <w:proofErr w:type="gramEnd"/>
      <w:r w:rsidRPr="00DD3747">
        <w:rPr>
          <w:rFonts w:ascii="Arial" w:eastAsia="Times New Roman" w:hAnsi="Arial" w:cs="Arial"/>
        </w:rPr>
        <w:t xml:space="preserve"> </w:t>
      </w:r>
      <w:proofErr w:type="gramStart"/>
      <w:r w:rsidRPr="00DD3747">
        <w:rPr>
          <w:rFonts w:ascii="Arial" w:eastAsia="Times New Roman" w:hAnsi="Arial" w:cs="Arial"/>
        </w:rPr>
        <w:t>Овакво усклађивање цена не компензује у потпуности реалан раст инпута, т.ј.</w:t>
      </w:r>
      <w:proofErr w:type="gramEnd"/>
      <w:r w:rsidRPr="00DD3747">
        <w:rPr>
          <w:rFonts w:ascii="Arial" w:eastAsia="Times New Roman" w:hAnsi="Arial" w:cs="Arial"/>
        </w:rPr>
        <w:t xml:space="preserve">  </w:t>
      </w:r>
      <w:proofErr w:type="gramStart"/>
      <w:r w:rsidRPr="00DD3747">
        <w:rPr>
          <w:rFonts w:ascii="Arial" w:eastAsia="Times New Roman" w:hAnsi="Arial" w:cs="Arial"/>
        </w:rPr>
        <w:t>трошкова</w:t>
      </w:r>
      <w:proofErr w:type="gramEnd"/>
      <w:r w:rsidRPr="00DD3747">
        <w:rPr>
          <w:rFonts w:ascii="Arial" w:eastAsia="Times New Roman" w:hAnsi="Arial" w:cs="Arial"/>
        </w:rPr>
        <w:t xml:space="preserve"> који утичу на цену коштања услуга. </w:t>
      </w:r>
    </w:p>
    <w:p w:rsidR="00E30F1D" w:rsidRPr="00DD3747" w:rsidRDefault="00E30F1D" w:rsidP="00E30F1D">
      <w:pPr>
        <w:spacing w:line="240" w:lineRule="auto"/>
        <w:jc w:val="both"/>
        <w:rPr>
          <w:rFonts w:ascii="Arial" w:eastAsia="Times New Roman" w:hAnsi="Arial" w:cs="Arial"/>
        </w:rPr>
      </w:pPr>
    </w:p>
    <w:p w:rsidR="00E30F1D" w:rsidRPr="00DD3747" w:rsidRDefault="00E30F1D" w:rsidP="00E30F1D">
      <w:pPr>
        <w:spacing w:line="240" w:lineRule="auto"/>
        <w:jc w:val="both"/>
        <w:rPr>
          <w:rFonts w:ascii="Arial" w:eastAsia="Times New Roman" w:hAnsi="Arial" w:cs="Arial"/>
        </w:rPr>
      </w:pPr>
      <w:r w:rsidRPr="00DD3747">
        <w:rPr>
          <w:rFonts w:ascii="Arial" w:eastAsia="Times New Roman" w:hAnsi="Arial" w:cs="Arial"/>
        </w:rPr>
        <w:t xml:space="preserve">     Раст цена граћевинског материјала </w:t>
      </w:r>
      <w:proofErr w:type="gramStart"/>
      <w:r w:rsidRPr="00DD3747">
        <w:rPr>
          <w:rFonts w:ascii="Arial" w:eastAsia="Times New Roman" w:hAnsi="Arial" w:cs="Arial"/>
        </w:rPr>
        <w:t>за  изградњу</w:t>
      </w:r>
      <w:proofErr w:type="gramEnd"/>
      <w:r w:rsidRPr="00DD3747">
        <w:rPr>
          <w:rFonts w:ascii="Arial" w:eastAsia="Times New Roman" w:hAnsi="Arial" w:cs="Arial"/>
        </w:rPr>
        <w:t xml:space="preserve"> опсега и гробница износи од 20% до 70%, а значајно су повећани и трошкови свих енергената.  </w:t>
      </w:r>
      <w:proofErr w:type="gramStart"/>
      <w:r w:rsidRPr="00DD3747">
        <w:rPr>
          <w:rFonts w:ascii="Arial" w:eastAsia="Times New Roman" w:hAnsi="Arial" w:cs="Arial"/>
        </w:rPr>
        <w:t>Овај предлог за повећање цена даје само могућност да се иницијални ценовни шок ублажи.</w:t>
      </w:r>
      <w:proofErr w:type="gramEnd"/>
      <w:r w:rsidRPr="00DD3747">
        <w:rPr>
          <w:rFonts w:ascii="Arial" w:eastAsia="Times New Roman" w:hAnsi="Arial" w:cs="Arial"/>
        </w:rPr>
        <w:t xml:space="preserve"> </w:t>
      </w:r>
    </w:p>
    <w:p w:rsidR="00E30F1D" w:rsidRPr="00DD3747" w:rsidRDefault="00E30F1D" w:rsidP="00E30F1D">
      <w:pPr>
        <w:spacing w:line="240" w:lineRule="auto"/>
        <w:jc w:val="both"/>
        <w:rPr>
          <w:rFonts w:ascii="Arial" w:eastAsia="Times New Roman" w:hAnsi="Arial" w:cs="Arial"/>
        </w:rPr>
      </w:pPr>
    </w:p>
    <w:p w:rsidR="00E30F1D" w:rsidRPr="00E30F1D" w:rsidRDefault="00E30F1D" w:rsidP="00E30F1D">
      <w:pPr>
        <w:spacing w:line="240" w:lineRule="auto"/>
        <w:jc w:val="both"/>
        <w:rPr>
          <w:rFonts w:ascii="Arial" w:eastAsia="Times New Roman" w:hAnsi="Arial" w:cs="Arial"/>
        </w:rPr>
      </w:pPr>
      <w:r w:rsidRPr="00DD3747">
        <w:rPr>
          <w:rFonts w:ascii="Arial" w:eastAsia="Times New Roman" w:hAnsi="Arial" w:cs="Arial"/>
        </w:rPr>
        <w:t xml:space="preserve">      Оваквом решењу прибегавају и друга јавна предузећа у Србији која се баве </w:t>
      </w:r>
      <w:proofErr w:type="gramStart"/>
      <w:r w:rsidRPr="00DD3747">
        <w:rPr>
          <w:rFonts w:ascii="Arial" w:eastAsia="Times New Roman" w:hAnsi="Arial" w:cs="Arial"/>
        </w:rPr>
        <w:t>гробљанским  услугама</w:t>
      </w:r>
      <w:proofErr w:type="gramEnd"/>
      <w:r w:rsidRPr="00DD3747">
        <w:rPr>
          <w:rFonts w:ascii="Arial" w:eastAsia="Times New Roman" w:hAnsi="Arial" w:cs="Arial"/>
        </w:rPr>
        <w:t xml:space="preserve"> и повећања цена  веома су честа у претходних неколико месеци у градовима у окружењу, што се и види из упореног приказа цена гробљанских услуга. Претходна корекција цена извршена је  </w:t>
      </w:r>
      <w:r>
        <w:rPr>
          <w:rFonts w:ascii="Arial" w:eastAsia="Times New Roman" w:hAnsi="Arial" w:cs="Arial"/>
        </w:rPr>
        <w:t>2016.године</w:t>
      </w:r>
      <w:r w:rsidRPr="00DD3747">
        <w:rPr>
          <w:rFonts w:ascii="Arial" w:eastAsia="Times New Roman" w:hAnsi="Arial" w:cs="Arial"/>
        </w:rPr>
        <w:t>.  Предложене цене би се по давању сагласности Скупштине града Јагодине примењивале од 01.04.2023.</w:t>
      </w:r>
      <w:r>
        <w:rPr>
          <w:rFonts w:ascii="Arial" w:eastAsia="Times New Roman" w:hAnsi="Arial" w:cs="Arial"/>
        </w:rPr>
        <w:t>године.</w:t>
      </w:r>
    </w:p>
    <w:p w:rsidR="00E30F1D" w:rsidRPr="00E30F1D" w:rsidRDefault="00E30F1D" w:rsidP="00E30F1D">
      <w:pPr>
        <w:ind w:firstLine="720"/>
        <w:jc w:val="both"/>
        <w:rPr>
          <w:rFonts w:ascii="Arial" w:hAnsi="Arial" w:cs="Arial"/>
        </w:rPr>
      </w:pPr>
      <w:r>
        <w:rPr>
          <w:rFonts w:ascii="Arial" w:hAnsi="Arial" w:cs="Arial"/>
        </w:rPr>
        <w:t xml:space="preserve"> </w:t>
      </w:r>
    </w:p>
    <w:p w:rsidR="000F51C5" w:rsidRPr="00B55165" w:rsidRDefault="000F51C5" w:rsidP="000F51C5">
      <w:pPr>
        <w:ind w:firstLine="360"/>
        <w:jc w:val="both"/>
        <w:rPr>
          <w:rFonts w:ascii="Arial" w:hAnsi="Arial" w:cs="Arial"/>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t>НАДЗОРНИ ОДБОР</w:t>
      </w:r>
    </w:p>
    <w:p w:rsidR="000F51C5" w:rsidRPr="00E30F1D" w:rsidRDefault="000F51C5" w:rsidP="000F51C5">
      <w:pPr>
        <w:ind w:firstLine="360"/>
        <w:jc w:val="both"/>
        <w:rPr>
          <w:rFonts w:ascii="Arial" w:hAnsi="Arial" w:cs="Arial"/>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t>БРОЈ</w:t>
      </w:r>
      <w:proofErr w:type="gramStart"/>
      <w:r w:rsidRPr="00B55165">
        <w:rPr>
          <w:rFonts w:ascii="Arial" w:hAnsi="Arial" w:cs="Arial"/>
        </w:rPr>
        <w:t>:</w:t>
      </w:r>
      <w:r>
        <w:rPr>
          <w:rFonts w:ascii="Arial" w:hAnsi="Arial" w:cs="Arial"/>
        </w:rPr>
        <w:t>1525</w:t>
      </w:r>
      <w:proofErr w:type="gramEnd"/>
      <w:r w:rsidRPr="00B55165">
        <w:rPr>
          <w:rFonts w:ascii="Arial" w:hAnsi="Arial" w:cs="Arial"/>
        </w:rPr>
        <w:t>-</w:t>
      </w:r>
      <w:r w:rsidR="00E30F1D">
        <w:rPr>
          <w:rFonts w:ascii="Arial" w:hAnsi="Arial" w:cs="Arial"/>
        </w:rPr>
        <w:t>3</w:t>
      </w:r>
    </w:p>
    <w:p w:rsidR="000F51C5" w:rsidRPr="00B55165" w:rsidRDefault="000F51C5" w:rsidP="000F51C5">
      <w:pPr>
        <w:ind w:firstLine="360"/>
        <w:jc w:val="both"/>
        <w:rPr>
          <w:rFonts w:ascii="Arial" w:hAnsi="Arial" w:cs="Arial"/>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Pr>
          <w:rFonts w:ascii="Arial" w:hAnsi="Arial" w:cs="Arial"/>
        </w:rPr>
        <w:t>14</w:t>
      </w:r>
      <w:r w:rsidRPr="00B55165">
        <w:rPr>
          <w:rFonts w:ascii="Arial" w:hAnsi="Arial" w:cs="Arial"/>
        </w:rPr>
        <w:t>.0</w:t>
      </w:r>
      <w:r>
        <w:rPr>
          <w:rFonts w:ascii="Arial" w:hAnsi="Arial" w:cs="Arial"/>
        </w:rPr>
        <w:t>2</w:t>
      </w:r>
      <w:r w:rsidRPr="00B55165">
        <w:rPr>
          <w:rFonts w:ascii="Arial" w:hAnsi="Arial" w:cs="Arial"/>
        </w:rPr>
        <w:t>.202</w:t>
      </w:r>
      <w:r>
        <w:rPr>
          <w:rFonts w:ascii="Arial" w:hAnsi="Arial" w:cs="Arial"/>
        </w:rPr>
        <w:t>3</w:t>
      </w:r>
      <w:r w:rsidRPr="00B55165">
        <w:rPr>
          <w:rFonts w:ascii="Arial" w:hAnsi="Arial" w:cs="Arial"/>
        </w:rPr>
        <w:t>.године</w:t>
      </w:r>
    </w:p>
    <w:p w:rsidR="000F51C5" w:rsidRPr="00676688" w:rsidRDefault="000F51C5" w:rsidP="000F51C5">
      <w:pPr>
        <w:ind w:firstLine="360"/>
        <w:jc w:val="both"/>
        <w:rPr>
          <w:rFonts w:ascii="Arial" w:hAnsi="Arial" w:cs="Arial"/>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t>ЈАГОДИНА</w:t>
      </w:r>
    </w:p>
    <w:p w:rsidR="000F51C5" w:rsidRPr="00B55165" w:rsidRDefault="000F51C5" w:rsidP="000F51C5">
      <w:pPr>
        <w:ind w:firstLine="360"/>
        <w:jc w:val="both"/>
        <w:rPr>
          <w:rFonts w:ascii="Arial" w:hAnsi="Arial" w:cs="Arial"/>
        </w:rPr>
      </w:pP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r>
      <w:r w:rsidRPr="00B55165">
        <w:rPr>
          <w:rFonts w:ascii="Arial" w:hAnsi="Arial" w:cs="Arial"/>
        </w:rPr>
        <w:tab/>
        <w:t>Председник Надзорног одбора</w:t>
      </w:r>
    </w:p>
    <w:p w:rsidR="000F51C5" w:rsidRPr="00B55165" w:rsidRDefault="000F51C5" w:rsidP="000F51C5">
      <w:pPr>
        <w:ind w:firstLine="720"/>
        <w:rPr>
          <w:rFonts w:ascii="Arial" w:hAnsi="Arial" w:cs="Arial"/>
        </w:rPr>
      </w:pPr>
      <w:r w:rsidRPr="00B55165">
        <w:rPr>
          <w:rFonts w:ascii="Arial" w:hAnsi="Arial" w:cs="Arial"/>
          <w:sz w:val="20"/>
          <w:szCs w:val="20"/>
        </w:rPr>
        <w:tab/>
      </w:r>
      <w:r w:rsidRPr="00B55165">
        <w:rPr>
          <w:rFonts w:ascii="Arial" w:hAnsi="Arial" w:cs="Arial"/>
          <w:sz w:val="20"/>
          <w:szCs w:val="20"/>
        </w:rPr>
        <w:tab/>
      </w:r>
      <w:r w:rsidRPr="00B55165">
        <w:rPr>
          <w:rFonts w:ascii="Arial" w:hAnsi="Arial" w:cs="Arial"/>
          <w:sz w:val="20"/>
          <w:szCs w:val="20"/>
        </w:rPr>
        <w:tab/>
      </w:r>
      <w:r w:rsidRPr="00B55165">
        <w:rPr>
          <w:rFonts w:ascii="Arial" w:hAnsi="Arial" w:cs="Arial"/>
          <w:sz w:val="20"/>
          <w:szCs w:val="20"/>
        </w:rPr>
        <w:tab/>
      </w:r>
      <w:r w:rsidRPr="00B55165">
        <w:rPr>
          <w:rFonts w:ascii="Arial" w:hAnsi="Arial" w:cs="Arial"/>
          <w:sz w:val="20"/>
          <w:szCs w:val="20"/>
        </w:rPr>
        <w:tab/>
      </w:r>
      <w:r w:rsidRPr="00B55165">
        <w:rPr>
          <w:rFonts w:ascii="Arial" w:hAnsi="Arial" w:cs="Arial"/>
          <w:sz w:val="20"/>
          <w:szCs w:val="20"/>
        </w:rPr>
        <w:tab/>
      </w:r>
      <w:r w:rsidRPr="00B55165">
        <w:rPr>
          <w:rFonts w:ascii="Arial" w:hAnsi="Arial" w:cs="Arial"/>
          <w:sz w:val="20"/>
          <w:szCs w:val="20"/>
        </w:rPr>
        <w:tab/>
      </w:r>
      <w:r w:rsidRPr="00B55165">
        <w:rPr>
          <w:rFonts w:ascii="Arial" w:hAnsi="Arial" w:cs="Arial"/>
        </w:rPr>
        <w:t>Радојица Стевановић</w:t>
      </w:r>
    </w:p>
    <w:p w:rsidR="000F51C5" w:rsidRDefault="000F51C5">
      <w:pPr>
        <w:rPr>
          <w:rFonts w:ascii="Arial" w:hAnsi="Arial" w:cs="Arial"/>
        </w:rPr>
      </w:pPr>
    </w:p>
    <w:p w:rsidR="000F51C5" w:rsidRDefault="000F51C5">
      <w:pPr>
        <w:rPr>
          <w:rFonts w:ascii="Arial" w:hAnsi="Arial" w:cs="Arial"/>
        </w:rPr>
      </w:pPr>
    </w:p>
    <w:p w:rsidR="00EE6DC8" w:rsidRDefault="00EE6DC8">
      <w:pPr>
        <w:rPr>
          <w:rFonts w:ascii="Arial" w:hAnsi="Arial" w:cs="Arial"/>
        </w:rPr>
      </w:pPr>
    </w:p>
    <w:p w:rsidR="00EE6DC8" w:rsidRDefault="00EE6DC8">
      <w:pPr>
        <w:rPr>
          <w:rFonts w:ascii="Arial" w:hAnsi="Arial" w:cs="Arial"/>
        </w:rPr>
      </w:pPr>
    </w:p>
    <w:p w:rsidR="00EE6DC8" w:rsidRDefault="00EE6DC8">
      <w:pPr>
        <w:rPr>
          <w:rFonts w:ascii="Arial" w:hAnsi="Arial" w:cs="Arial"/>
        </w:rPr>
      </w:pPr>
    </w:p>
    <w:p w:rsidR="00EE6DC8" w:rsidRDefault="00EE6DC8">
      <w:pPr>
        <w:rPr>
          <w:rFonts w:ascii="Arial" w:hAnsi="Arial" w:cs="Arial"/>
        </w:rPr>
      </w:pPr>
    </w:p>
    <w:p w:rsidR="00EE6DC8" w:rsidRDefault="00EE6DC8">
      <w:pPr>
        <w:rPr>
          <w:rFonts w:ascii="Arial" w:hAnsi="Arial" w:cs="Arial"/>
        </w:rPr>
      </w:pPr>
    </w:p>
    <w:p w:rsidR="00EE6DC8" w:rsidRDefault="00EE6DC8">
      <w:pPr>
        <w:rPr>
          <w:rFonts w:ascii="Arial" w:hAnsi="Arial" w:cs="Arial"/>
        </w:rPr>
      </w:pPr>
    </w:p>
    <w:p w:rsidR="00EE6DC8" w:rsidRDefault="00EE6DC8">
      <w:pPr>
        <w:rPr>
          <w:rFonts w:ascii="Arial" w:hAnsi="Arial" w:cs="Arial"/>
        </w:rPr>
      </w:pPr>
    </w:p>
    <w:sectPr w:rsidR="00EE6DC8" w:rsidSect="00A0149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hideSpellingErrors/>
  <w:proofState w:grammar="clean"/>
  <w:defaultTabStop w:val="720"/>
  <w:characterSpacingControl w:val="doNotCompress"/>
  <w:compat/>
  <w:rsids>
    <w:rsidRoot w:val="00C20C10"/>
    <w:rsid w:val="000F51C5"/>
    <w:rsid w:val="002C54C8"/>
    <w:rsid w:val="002E4E1E"/>
    <w:rsid w:val="003E5DAC"/>
    <w:rsid w:val="003F5636"/>
    <w:rsid w:val="00410D16"/>
    <w:rsid w:val="00523279"/>
    <w:rsid w:val="005F417C"/>
    <w:rsid w:val="00686A20"/>
    <w:rsid w:val="0075070E"/>
    <w:rsid w:val="007E04BF"/>
    <w:rsid w:val="008027D9"/>
    <w:rsid w:val="0090195A"/>
    <w:rsid w:val="00915790"/>
    <w:rsid w:val="009175D4"/>
    <w:rsid w:val="00956494"/>
    <w:rsid w:val="009C3C72"/>
    <w:rsid w:val="00A01496"/>
    <w:rsid w:val="00B20F40"/>
    <w:rsid w:val="00C05988"/>
    <w:rsid w:val="00C20C10"/>
    <w:rsid w:val="00DD3747"/>
    <w:rsid w:val="00E30F1D"/>
    <w:rsid w:val="00EE6DC8"/>
    <w:rsid w:val="00FA4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4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6"/>
    <w:pPr>
      <w:ind w:left="720"/>
      <w:contextualSpacing/>
    </w:pPr>
  </w:style>
</w:styles>
</file>

<file path=word/webSettings.xml><?xml version="1.0" encoding="utf-8"?>
<w:webSettings xmlns:r="http://schemas.openxmlformats.org/officeDocument/2006/relationships" xmlns:w="http://schemas.openxmlformats.org/wordprocessingml/2006/main">
  <w:divs>
    <w:div w:id="1571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Arsa</dc:creator>
  <cp:lastModifiedBy>Arsa</cp:lastModifiedBy>
  <cp:revision>18</cp:revision>
  <cp:lastPrinted>2023-02-24T08:46:00Z</cp:lastPrinted>
  <dcterms:created xsi:type="dcterms:W3CDTF">2023-02-20T12:08:00Z</dcterms:created>
  <dcterms:modified xsi:type="dcterms:W3CDTF">2023-03-01T09:06:00Z</dcterms:modified>
</cp:coreProperties>
</file>